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C08F1" w14:textId="19DA3A7A" w:rsidR="008123DF" w:rsidRPr="002B27F0" w:rsidRDefault="00AA0C6F" w:rsidP="00401DAC">
      <w:pPr>
        <w:pStyle w:val="Standard12pt"/>
        <w:spacing w:line="60" w:lineRule="exact"/>
        <w:jc w:val="right"/>
        <w:rPr>
          <w:b/>
          <w:sz w:val="36"/>
          <w:szCs w:val="36"/>
          <w:lang w:val="en-US"/>
        </w:rPr>
      </w:pPr>
      <w:r w:rsidRPr="002B27F0">
        <w:rPr>
          <w:b/>
          <w:sz w:val="36"/>
          <w:szCs w:val="36"/>
          <w:lang w:val="en-US"/>
        </w:rPr>
        <w:t xml:space="preserve"> </w:t>
      </w:r>
    </w:p>
    <w:p w14:paraId="1C4FCE62" w14:textId="77777777" w:rsidR="008C14B4" w:rsidRPr="00D54F6F" w:rsidRDefault="008C14B4" w:rsidP="00401DAC">
      <w:pPr>
        <w:pStyle w:val="Standard12pt"/>
        <w:jc w:val="right"/>
        <w:rPr>
          <w:b/>
          <w:sz w:val="36"/>
          <w:szCs w:val="36"/>
          <w:lang w:val="en-US"/>
        </w:rPr>
      </w:pPr>
      <w:proofErr w:type="spellStart"/>
      <w:r w:rsidRPr="00D54F6F">
        <w:rPr>
          <w:b/>
          <w:sz w:val="36"/>
          <w:szCs w:val="36"/>
          <w:lang w:val="en-US"/>
        </w:rPr>
        <w:t>Presseinformation</w:t>
      </w:r>
      <w:proofErr w:type="spellEnd"/>
    </w:p>
    <w:p w14:paraId="63574B6E" w14:textId="77777777" w:rsidR="00803CF6" w:rsidRDefault="00803CF6" w:rsidP="00D260A2">
      <w:pPr>
        <w:pStyle w:val="Standard12pt"/>
        <w:jc w:val="right"/>
        <w:rPr>
          <w:lang w:val="en-US"/>
        </w:rPr>
      </w:pPr>
    </w:p>
    <w:p w14:paraId="3CAD4E5C" w14:textId="64E29411" w:rsidR="008C14B4" w:rsidRPr="00D54F6F" w:rsidRDefault="003A2DF4" w:rsidP="00D260A2">
      <w:pPr>
        <w:pStyle w:val="Standard12pt"/>
        <w:jc w:val="right"/>
        <w:rPr>
          <w:lang w:val="en-US"/>
        </w:rPr>
      </w:pPr>
      <w:proofErr w:type="spellStart"/>
      <w:r>
        <w:rPr>
          <w:lang w:val="en-US"/>
        </w:rPr>
        <w:t>Ju</w:t>
      </w:r>
      <w:r w:rsidR="00803CF6">
        <w:rPr>
          <w:lang w:val="en-US"/>
        </w:rPr>
        <w:t>l</w:t>
      </w:r>
      <w:r>
        <w:rPr>
          <w:lang w:val="en-US"/>
        </w:rPr>
        <w:t>i</w:t>
      </w:r>
      <w:proofErr w:type="spellEnd"/>
      <w:r w:rsidR="007158D5">
        <w:rPr>
          <w:lang w:val="en-US"/>
        </w:rPr>
        <w:t xml:space="preserve"> 2018</w:t>
      </w:r>
    </w:p>
    <w:p w14:paraId="4D3B7F95" w14:textId="341CBCBF" w:rsidR="000A1CE3" w:rsidRDefault="000A1CE3" w:rsidP="00AC474E">
      <w:pPr>
        <w:pStyle w:val="Standard12pt"/>
        <w:rPr>
          <w:lang w:val="en-US"/>
        </w:rPr>
      </w:pPr>
    </w:p>
    <w:p w14:paraId="4D81B2A5" w14:textId="290AC8EF" w:rsidR="00EA216A" w:rsidRDefault="002F4A25" w:rsidP="00EA216A">
      <w:pPr>
        <w:pStyle w:val="Standard12pt"/>
        <w:rPr>
          <w:lang w:val="en-US"/>
        </w:rPr>
      </w:pPr>
      <w:r>
        <w:rPr>
          <w:noProof/>
        </w:rPr>
        <w:drawing>
          <wp:inline distT="0" distB="0" distL="0" distR="0" wp14:anchorId="085A7B1C" wp14:editId="41605E34">
            <wp:extent cx="5755640" cy="248475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2484755"/>
                    </a:xfrm>
                    <a:prstGeom prst="rect">
                      <a:avLst/>
                    </a:prstGeom>
                    <a:noFill/>
                    <a:ln>
                      <a:noFill/>
                    </a:ln>
                  </pic:spPr>
                </pic:pic>
              </a:graphicData>
            </a:graphic>
          </wp:inline>
        </w:drawing>
      </w:r>
    </w:p>
    <w:p w14:paraId="7CAA3231" w14:textId="6A103FBE" w:rsidR="00F25518" w:rsidRDefault="00F25518" w:rsidP="00AC474E">
      <w:pPr>
        <w:pStyle w:val="Standard12pt"/>
        <w:rPr>
          <w:lang w:val="en-US"/>
        </w:rPr>
      </w:pPr>
    </w:p>
    <w:p w14:paraId="01EA42B8" w14:textId="7B95BF69" w:rsidR="000A1CE3" w:rsidRPr="00D54F6F" w:rsidRDefault="000A1CE3" w:rsidP="00D260A2">
      <w:pPr>
        <w:pStyle w:val="Standard12pt"/>
        <w:jc w:val="right"/>
        <w:rPr>
          <w:lang w:val="en-US"/>
        </w:rPr>
      </w:pPr>
    </w:p>
    <w:p w14:paraId="2D039A87" w14:textId="12A39C44" w:rsidR="00EF5154" w:rsidRPr="00D54F6F" w:rsidRDefault="00EF5154" w:rsidP="00EF5154">
      <w:pPr>
        <w:pStyle w:val="Standard12pt"/>
        <w:spacing w:line="276" w:lineRule="auto"/>
        <w:rPr>
          <w:sz w:val="22"/>
          <w:lang w:val="en-US"/>
        </w:rPr>
      </w:pPr>
      <w:r w:rsidRPr="00D54F6F">
        <w:rPr>
          <w:sz w:val="22"/>
          <w:szCs w:val="22"/>
          <w:lang w:val="en-US"/>
        </w:rPr>
        <w:t xml:space="preserve">Launch </w:t>
      </w:r>
      <w:proofErr w:type="spellStart"/>
      <w:r w:rsidR="007158D5">
        <w:rPr>
          <w:sz w:val="22"/>
          <w:szCs w:val="22"/>
          <w:lang w:val="en-US"/>
        </w:rPr>
        <w:t>Gliss</w:t>
      </w:r>
      <w:proofErr w:type="spellEnd"/>
      <w:r w:rsidR="007158D5">
        <w:rPr>
          <w:sz w:val="22"/>
          <w:szCs w:val="22"/>
          <w:lang w:val="en-US"/>
        </w:rPr>
        <w:t xml:space="preserve"> Kur</w:t>
      </w:r>
      <w:r w:rsidR="004941AE">
        <w:rPr>
          <w:sz w:val="22"/>
          <w:szCs w:val="22"/>
          <w:lang w:val="en-US"/>
        </w:rPr>
        <w:t xml:space="preserve"> Glossing &amp; Repairing</w:t>
      </w:r>
      <w:r w:rsidR="007158D5">
        <w:rPr>
          <w:sz w:val="22"/>
          <w:szCs w:val="22"/>
          <w:lang w:val="en-US"/>
        </w:rPr>
        <w:t xml:space="preserve"> </w:t>
      </w:r>
      <w:r w:rsidR="00797F33">
        <w:rPr>
          <w:sz w:val="22"/>
          <w:szCs w:val="22"/>
          <w:lang w:val="en-US"/>
        </w:rPr>
        <w:t>Beauty Milk</w:t>
      </w:r>
      <w:r w:rsidR="000306DD">
        <w:rPr>
          <w:sz w:val="22"/>
          <w:szCs w:val="22"/>
          <w:lang w:val="en-US"/>
        </w:rPr>
        <w:t>s</w:t>
      </w:r>
    </w:p>
    <w:p w14:paraId="7E4BF293" w14:textId="19175841" w:rsidR="00393604" w:rsidRPr="00D54F6F" w:rsidRDefault="00393604" w:rsidP="001301B5">
      <w:pPr>
        <w:pStyle w:val="Standard12pt"/>
        <w:ind w:right="-1"/>
        <w:jc w:val="both"/>
        <w:rPr>
          <w:b/>
          <w:sz w:val="22"/>
          <w:szCs w:val="36"/>
          <w:lang w:val="en-US"/>
        </w:rPr>
      </w:pPr>
    </w:p>
    <w:p w14:paraId="42A5E0D2" w14:textId="1578EF91" w:rsidR="00EF5154" w:rsidRPr="007158D5" w:rsidRDefault="00797F33" w:rsidP="00EF5154">
      <w:pPr>
        <w:pStyle w:val="berschrift1"/>
        <w:jc w:val="both"/>
      </w:pPr>
      <w:r w:rsidRPr="005B5F16">
        <w:t xml:space="preserve">Die Milch macht’s! </w:t>
      </w:r>
      <w:r w:rsidR="007158D5" w:rsidRPr="007158D5">
        <w:t xml:space="preserve">Gliss Kur </w:t>
      </w:r>
      <w:r w:rsidRPr="007158D5">
        <w:t>Beauty Milk</w:t>
      </w:r>
      <w:r w:rsidR="005C463C">
        <w:t>s</w:t>
      </w:r>
      <w:r w:rsidRPr="007158D5">
        <w:t xml:space="preserve"> </w:t>
      </w:r>
      <w:r w:rsidR="008E6890" w:rsidRPr="007158D5">
        <w:t xml:space="preserve">mit Milch-Protein </w:t>
      </w:r>
      <w:r w:rsidRPr="007158D5">
        <w:t>reparier</w:t>
      </w:r>
      <w:r w:rsidR="007158D5" w:rsidRPr="007158D5">
        <w:t>en</w:t>
      </w:r>
      <w:r w:rsidRPr="007158D5">
        <w:t xml:space="preserve"> das Haar</w:t>
      </w:r>
      <w:r w:rsidR="00B74E5E" w:rsidRPr="007158D5">
        <w:t xml:space="preserve"> </w:t>
      </w:r>
      <w:r w:rsidR="00343304" w:rsidRPr="00AC474E">
        <w:t xml:space="preserve">ohne </w:t>
      </w:r>
      <w:r w:rsidR="00343304">
        <w:t>zu beschweren</w:t>
      </w:r>
    </w:p>
    <w:p w14:paraId="70AEB606" w14:textId="2395C4AB" w:rsidR="00441BA4" w:rsidRPr="007158D5" w:rsidRDefault="00441BA4" w:rsidP="00441BA4">
      <w:pPr>
        <w:spacing w:line="300" w:lineRule="atLeast"/>
        <w:jc w:val="both"/>
        <w:rPr>
          <w:b/>
          <w:sz w:val="22"/>
        </w:rPr>
      </w:pPr>
    </w:p>
    <w:p w14:paraId="7989E6EF" w14:textId="31AB0275" w:rsidR="00441BA4" w:rsidRPr="005B5F16" w:rsidRDefault="009A0045" w:rsidP="00441BA4">
      <w:pPr>
        <w:spacing w:line="300" w:lineRule="atLeast"/>
        <w:jc w:val="both"/>
        <w:rPr>
          <w:b/>
          <w:sz w:val="22"/>
        </w:rPr>
      </w:pPr>
      <w:r w:rsidRPr="009A0045">
        <w:rPr>
          <w:b/>
          <w:sz w:val="22"/>
        </w:rPr>
        <w:t xml:space="preserve">Schütteln, </w:t>
      </w:r>
      <w:r w:rsidR="00205ECC">
        <w:rPr>
          <w:b/>
          <w:sz w:val="22"/>
        </w:rPr>
        <w:t>a</w:t>
      </w:r>
      <w:r w:rsidRPr="009A0045">
        <w:rPr>
          <w:b/>
          <w:sz w:val="22"/>
        </w:rPr>
        <w:t xml:space="preserve">ufsprühen, fertig! </w:t>
      </w:r>
      <w:r w:rsidR="00BE1780">
        <w:rPr>
          <w:b/>
          <w:sz w:val="22"/>
        </w:rPr>
        <w:t xml:space="preserve">Wenn eigentlich nur noch die Schere hilft, braucht strapaziertes und geschädigtes Haar einen SOS-Plan. </w:t>
      </w:r>
      <w:r w:rsidR="00797F33" w:rsidRPr="005B5F16">
        <w:rPr>
          <w:b/>
          <w:sz w:val="22"/>
        </w:rPr>
        <w:t xml:space="preserve">Die </w:t>
      </w:r>
      <w:r w:rsidR="00BE1780">
        <w:rPr>
          <w:b/>
          <w:sz w:val="22"/>
        </w:rPr>
        <w:t>neuen Gliss Kur Beauty Milk</w:t>
      </w:r>
      <w:r w:rsidR="007158D5">
        <w:rPr>
          <w:b/>
          <w:sz w:val="22"/>
        </w:rPr>
        <w:t xml:space="preserve"> </w:t>
      </w:r>
      <w:r w:rsidR="000306DD">
        <w:rPr>
          <w:b/>
          <w:sz w:val="22"/>
        </w:rPr>
        <w:t xml:space="preserve">Sprühkuren </w:t>
      </w:r>
      <w:r w:rsidR="00797F33" w:rsidRPr="00AC474E">
        <w:rPr>
          <w:b/>
          <w:sz w:val="22"/>
        </w:rPr>
        <w:t>reparier</w:t>
      </w:r>
      <w:r w:rsidR="007158D5" w:rsidRPr="00AC474E">
        <w:rPr>
          <w:b/>
          <w:sz w:val="22"/>
        </w:rPr>
        <w:t>en</w:t>
      </w:r>
      <w:r w:rsidR="00BE1780">
        <w:rPr>
          <w:b/>
          <w:sz w:val="22"/>
        </w:rPr>
        <w:t xml:space="preserve"> und</w:t>
      </w:r>
      <w:r w:rsidR="00797F33" w:rsidRPr="005B5F16">
        <w:rPr>
          <w:b/>
          <w:sz w:val="22"/>
        </w:rPr>
        <w:t xml:space="preserve"> verschöner</w:t>
      </w:r>
      <w:r w:rsidR="007158D5">
        <w:rPr>
          <w:b/>
          <w:sz w:val="22"/>
        </w:rPr>
        <w:t>n</w:t>
      </w:r>
      <w:r w:rsidR="00797F33" w:rsidRPr="005B5F16">
        <w:rPr>
          <w:b/>
          <w:sz w:val="22"/>
        </w:rPr>
        <w:t xml:space="preserve"> </w:t>
      </w:r>
      <w:r w:rsidR="00BE1780">
        <w:rPr>
          <w:b/>
          <w:sz w:val="22"/>
        </w:rPr>
        <w:t>das Haar</w:t>
      </w:r>
      <w:r w:rsidR="00797F33" w:rsidRPr="005B5F16">
        <w:rPr>
          <w:b/>
          <w:sz w:val="22"/>
        </w:rPr>
        <w:t xml:space="preserve"> – und zwar </w:t>
      </w:r>
      <w:r w:rsidR="000306DD">
        <w:rPr>
          <w:b/>
          <w:sz w:val="22"/>
        </w:rPr>
        <w:t>ganz</w:t>
      </w:r>
      <w:r w:rsidR="00874180" w:rsidRPr="005B5F16">
        <w:rPr>
          <w:b/>
          <w:sz w:val="22"/>
        </w:rPr>
        <w:t xml:space="preserve"> ohne </w:t>
      </w:r>
      <w:r w:rsidR="005F5E31">
        <w:rPr>
          <w:b/>
          <w:sz w:val="22"/>
        </w:rPr>
        <w:t>a</w:t>
      </w:r>
      <w:r w:rsidR="00874180" w:rsidRPr="005B5F16">
        <w:rPr>
          <w:b/>
          <w:sz w:val="22"/>
        </w:rPr>
        <w:t>usspü</w:t>
      </w:r>
      <w:r w:rsidR="00797F33" w:rsidRPr="005B5F16">
        <w:rPr>
          <w:b/>
          <w:sz w:val="22"/>
        </w:rPr>
        <w:t>len.</w:t>
      </w:r>
      <w:r w:rsidR="00542E3D" w:rsidRPr="005B5F16">
        <w:rPr>
          <w:b/>
          <w:sz w:val="22"/>
        </w:rPr>
        <w:t xml:space="preserve"> </w:t>
      </w:r>
      <w:r w:rsidR="00AC5A6A" w:rsidRPr="005B5F16">
        <w:rPr>
          <w:b/>
          <w:sz w:val="22"/>
        </w:rPr>
        <w:t>Die leichten, nicht beschwerenden Formeln</w:t>
      </w:r>
      <w:r w:rsidR="00797F33" w:rsidRPr="005B5F16">
        <w:rPr>
          <w:b/>
          <w:sz w:val="22"/>
        </w:rPr>
        <w:t xml:space="preserve"> </w:t>
      </w:r>
      <w:r w:rsidR="00542E3D" w:rsidRPr="005B5F16">
        <w:rPr>
          <w:b/>
          <w:sz w:val="22"/>
        </w:rPr>
        <w:t>mit reichhaltigem Milch-Protein und Blütennektar verwöhn</w:t>
      </w:r>
      <w:r w:rsidR="00AC5A6A">
        <w:rPr>
          <w:b/>
          <w:sz w:val="22"/>
        </w:rPr>
        <w:t>en</w:t>
      </w:r>
      <w:r w:rsidR="00542E3D" w:rsidRPr="005B5F16">
        <w:rPr>
          <w:b/>
          <w:sz w:val="22"/>
        </w:rPr>
        <w:t xml:space="preserve"> </w:t>
      </w:r>
      <w:r w:rsidR="00797F33" w:rsidRPr="005B5F16">
        <w:rPr>
          <w:b/>
          <w:sz w:val="22"/>
        </w:rPr>
        <w:t>das Haar und g</w:t>
      </w:r>
      <w:r w:rsidR="00AC5A6A">
        <w:rPr>
          <w:b/>
          <w:sz w:val="22"/>
        </w:rPr>
        <w:t>e</w:t>
      </w:r>
      <w:r w:rsidR="00797F33" w:rsidRPr="005B5F16">
        <w:rPr>
          <w:b/>
          <w:sz w:val="22"/>
        </w:rPr>
        <w:t>b</w:t>
      </w:r>
      <w:r w:rsidR="00AC5A6A">
        <w:rPr>
          <w:b/>
          <w:sz w:val="22"/>
        </w:rPr>
        <w:t>en</w:t>
      </w:r>
      <w:r w:rsidR="00797F33" w:rsidRPr="005B5F16">
        <w:rPr>
          <w:b/>
          <w:sz w:val="22"/>
        </w:rPr>
        <w:t xml:space="preserve"> ihm neue Kraft</w:t>
      </w:r>
      <w:r w:rsidR="00191429">
        <w:rPr>
          <w:b/>
          <w:sz w:val="22"/>
        </w:rPr>
        <w:t xml:space="preserve"> </w:t>
      </w:r>
      <w:r w:rsidR="00191429" w:rsidRPr="005B5F16">
        <w:rPr>
          <w:b/>
          <w:sz w:val="22"/>
        </w:rPr>
        <w:t>–</w:t>
      </w:r>
      <w:r w:rsidR="00191429">
        <w:rPr>
          <w:b/>
          <w:sz w:val="22"/>
        </w:rPr>
        <w:t xml:space="preserve"> jeden Tag aufs Neue.</w:t>
      </w:r>
    </w:p>
    <w:p w14:paraId="34194229" w14:textId="77777777" w:rsidR="00957DE6" w:rsidRDefault="00957DE6" w:rsidP="00441BA4">
      <w:pPr>
        <w:spacing w:line="300" w:lineRule="atLeast"/>
        <w:jc w:val="both"/>
        <w:rPr>
          <w:sz w:val="22"/>
        </w:rPr>
      </w:pPr>
    </w:p>
    <w:p w14:paraId="7A12193E" w14:textId="6F0B4CF7" w:rsidR="00CA6657" w:rsidRDefault="00797F33" w:rsidP="00441BA4">
      <w:pPr>
        <w:spacing w:line="300" w:lineRule="atLeast"/>
        <w:jc w:val="both"/>
        <w:rPr>
          <w:sz w:val="22"/>
        </w:rPr>
      </w:pPr>
      <w:r w:rsidRPr="005B5F16">
        <w:rPr>
          <w:sz w:val="22"/>
        </w:rPr>
        <w:t xml:space="preserve">Unsere Haare müssen </w:t>
      </w:r>
      <w:r w:rsidR="00AC2196">
        <w:rPr>
          <w:sz w:val="22"/>
        </w:rPr>
        <w:t>im</w:t>
      </w:r>
      <w:r w:rsidR="00DF159F" w:rsidRPr="005B5F16">
        <w:rPr>
          <w:sz w:val="22"/>
        </w:rPr>
        <w:t xml:space="preserve"> Alltag </w:t>
      </w:r>
      <w:r w:rsidR="00CA6657">
        <w:rPr>
          <w:sz w:val="22"/>
        </w:rPr>
        <w:t xml:space="preserve">so </w:t>
      </w:r>
      <w:r w:rsidRPr="005B5F16">
        <w:rPr>
          <w:sz w:val="22"/>
        </w:rPr>
        <w:t>einiges aushalten</w:t>
      </w:r>
      <w:r w:rsidR="009E25C7" w:rsidRPr="005B5F16">
        <w:rPr>
          <w:sz w:val="22"/>
        </w:rPr>
        <w:t>. Hitze, Sonne, Styling und Co. verlangen der empfindlichen Struktur viel ab</w:t>
      </w:r>
      <w:r w:rsidRPr="005B5F16">
        <w:rPr>
          <w:sz w:val="22"/>
        </w:rPr>
        <w:t>.</w:t>
      </w:r>
      <w:r w:rsidR="009E25C7" w:rsidRPr="005B5F16">
        <w:rPr>
          <w:sz w:val="22"/>
        </w:rPr>
        <w:t xml:space="preserve"> </w:t>
      </w:r>
      <w:r w:rsidRPr="005B5F16">
        <w:rPr>
          <w:sz w:val="22"/>
        </w:rPr>
        <w:t xml:space="preserve">Zeit, </w:t>
      </w:r>
      <w:r w:rsidR="009E25C7" w:rsidRPr="005B5F16">
        <w:rPr>
          <w:sz w:val="22"/>
        </w:rPr>
        <w:t>den Haaren</w:t>
      </w:r>
      <w:r w:rsidRPr="005B5F16">
        <w:rPr>
          <w:sz w:val="22"/>
        </w:rPr>
        <w:t xml:space="preserve"> </w:t>
      </w:r>
      <w:r w:rsidR="009E25C7" w:rsidRPr="005B5F16">
        <w:rPr>
          <w:sz w:val="22"/>
        </w:rPr>
        <w:t>et</w:t>
      </w:r>
      <w:r w:rsidRPr="005B5F16">
        <w:rPr>
          <w:sz w:val="22"/>
        </w:rPr>
        <w:t>was zurückzugebe</w:t>
      </w:r>
      <w:r w:rsidRPr="00841533">
        <w:rPr>
          <w:sz w:val="22"/>
        </w:rPr>
        <w:t>n</w:t>
      </w:r>
      <w:r w:rsidR="00841533" w:rsidRPr="00841533">
        <w:rPr>
          <w:sz w:val="22"/>
        </w:rPr>
        <w:t>!</w:t>
      </w:r>
      <w:r w:rsidRPr="005B5F16">
        <w:rPr>
          <w:b/>
          <w:sz w:val="22"/>
        </w:rPr>
        <w:t xml:space="preserve"> Die </w:t>
      </w:r>
      <w:r w:rsidR="007158D5">
        <w:rPr>
          <w:b/>
          <w:sz w:val="22"/>
        </w:rPr>
        <w:t xml:space="preserve">Gliss Kur </w:t>
      </w:r>
      <w:proofErr w:type="spellStart"/>
      <w:r w:rsidR="007158D5">
        <w:rPr>
          <w:b/>
          <w:sz w:val="22"/>
        </w:rPr>
        <w:t>Glossing</w:t>
      </w:r>
      <w:proofErr w:type="spellEnd"/>
      <w:r w:rsidRPr="005B5F16">
        <w:rPr>
          <w:b/>
          <w:sz w:val="22"/>
        </w:rPr>
        <w:t xml:space="preserve"> Beauty </w:t>
      </w:r>
      <w:proofErr w:type="gramStart"/>
      <w:r w:rsidRPr="005B5F16">
        <w:rPr>
          <w:b/>
          <w:sz w:val="22"/>
        </w:rPr>
        <w:t>Milk</w:t>
      </w:r>
      <w:proofErr w:type="gramEnd"/>
      <w:r w:rsidRPr="005B5F16">
        <w:rPr>
          <w:b/>
          <w:sz w:val="22"/>
        </w:rPr>
        <w:t xml:space="preserve"> </w:t>
      </w:r>
      <w:r w:rsidR="007158D5" w:rsidRPr="007158D5">
        <w:rPr>
          <w:sz w:val="22"/>
        </w:rPr>
        <w:t>und</w:t>
      </w:r>
      <w:r w:rsidR="007158D5">
        <w:rPr>
          <w:b/>
          <w:sz w:val="22"/>
        </w:rPr>
        <w:t xml:space="preserve"> die Gliss Kur </w:t>
      </w:r>
      <w:proofErr w:type="spellStart"/>
      <w:r w:rsidR="007158D5">
        <w:rPr>
          <w:b/>
          <w:sz w:val="22"/>
        </w:rPr>
        <w:t>Repairing</w:t>
      </w:r>
      <w:proofErr w:type="spellEnd"/>
      <w:r w:rsidR="007158D5">
        <w:rPr>
          <w:b/>
          <w:sz w:val="22"/>
        </w:rPr>
        <w:t xml:space="preserve"> Beauty Milk </w:t>
      </w:r>
      <w:r w:rsidR="007158D5">
        <w:rPr>
          <w:sz w:val="22"/>
        </w:rPr>
        <w:t>sind</w:t>
      </w:r>
      <w:r w:rsidRPr="005B5F16">
        <w:rPr>
          <w:sz w:val="22"/>
        </w:rPr>
        <w:t xml:space="preserve"> genau das, was strapazierte und geschädigte Haar</w:t>
      </w:r>
      <w:r w:rsidR="008403AE">
        <w:rPr>
          <w:sz w:val="22"/>
        </w:rPr>
        <w:t>e</w:t>
      </w:r>
      <w:r w:rsidRPr="005B5F16">
        <w:rPr>
          <w:sz w:val="22"/>
        </w:rPr>
        <w:t xml:space="preserve"> jetzt brauch</w:t>
      </w:r>
      <w:r w:rsidR="008403AE">
        <w:rPr>
          <w:sz w:val="22"/>
        </w:rPr>
        <w:t>en.</w:t>
      </w:r>
      <w:r w:rsidRPr="005B5F16">
        <w:rPr>
          <w:sz w:val="22"/>
        </w:rPr>
        <w:t xml:space="preserve"> </w:t>
      </w:r>
    </w:p>
    <w:p w14:paraId="6E261E58" w14:textId="77777777" w:rsidR="00CA6657" w:rsidRDefault="00CA6657" w:rsidP="00441BA4">
      <w:pPr>
        <w:spacing w:line="300" w:lineRule="atLeast"/>
        <w:jc w:val="both"/>
        <w:rPr>
          <w:sz w:val="22"/>
        </w:rPr>
      </w:pPr>
    </w:p>
    <w:p w14:paraId="4AB922BB" w14:textId="42BF0A1F" w:rsidR="00CA6657" w:rsidRDefault="00797F33" w:rsidP="00441BA4">
      <w:pPr>
        <w:spacing w:line="300" w:lineRule="atLeast"/>
        <w:jc w:val="both"/>
        <w:rPr>
          <w:sz w:val="22"/>
        </w:rPr>
      </w:pPr>
      <w:r w:rsidRPr="005B5F16">
        <w:rPr>
          <w:sz w:val="22"/>
        </w:rPr>
        <w:t>Die</w:t>
      </w:r>
      <w:r w:rsidR="00DF159F" w:rsidRPr="005B5F16">
        <w:rPr>
          <w:sz w:val="22"/>
        </w:rPr>
        <w:t xml:space="preserve"> cremig-sanfte</w:t>
      </w:r>
      <w:r w:rsidR="007158D5">
        <w:rPr>
          <w:sz w:val="22"/>
        </w:rPr>
        <w:t>n</w:t>
      </w:r>
      <w:r w:rsidRPr="005B5F16">
        <w:rPr>
          <w:sz w:val="22"/>
        </w:rPr>
        <w:t xml:space="preserve"> </w:t>
      </w:r>
      <w:r w:rsidR="00336D2C" w:rsidRPr="005B5F16">
        <w:rPr>
          <w:sz w:val="22"/>
        </w:rPr>
        <w:t>Sprühku</w:t>
      </w:r>
      <w:r w:rsidR="008319B5" w:rsidRPr="005B5F16">
        <w:rPr>
          <w:sz w:val="22"/>
        </w:rPr>
        <w:t>r</w:t>
      </w:r>
      <w:r w:rsidR="007158D5">
        <w:rPr>
          <w:sz w:val="22"/>
        </w:rPr>
        <w:t>en</w:t>
      </w:r>
      <w:r w:rsidR="008319B5" w:rsidRPr="005B5F16">
        <w:rPr>
          <w:sz w:val="22"/>
        </w:rPr>
        <w:t xml:space="preserve"> verein</w:t>
      </w:r>
      <w:r w:rsidR="007158D5">
        <w:rPr>
          <w:sz w:val="22"/>
        </w:rPr>
        <w:t>en</w:t>
      </w:r>
      <w:r w:rsidR="008319B5" w:rsidRPr="005B5F16">
        <w:rPr>
          <w:sz w:val="22"/>
        </w:rPr>
        <w:t xml:space="preserve"> </w:t>
      </w:r>
      <w:r w:rsidRPr="005B5F16">
        <w:rPr>
          <w:sz w:val="22"/>
        </w:rPr>
        <w:t>Milch</w:t>
      </w:r>
      <w:r w:rsidR="008E6890" w:rsidRPr="005B5F16">
        <w:rPr>
          <w:sz w:val="22"/>
        </w:rPr>
        <w:t>-P</w:t>
      </w:r>
      <w:r w:rsidRPr="005B5F16">
        <w:rPr>
          <w:sz w:val="22"/>
        </w:rPr>
        <w:t xml:space="preserve">rotein </w:t>
      </w:r>
      <w:r w:rsidR="008319B5" w:rsidRPr="005B5F16">
        <w:rPr>
          <w:sz w:val="22"/>
        </w:rPr>
        <w:t>mit</w:t>
      </w:r>
      <w:r w:rsidR="008B04AA" w:rsidRPr="005B5F16">
        <w:rPr>
          <w:sz w:val="22"/>
        </w:rPr>
        <w:t xml:space="preserve"> </w:t>
      </w:r>
      <w:r w:rsidR="00DF159F" w:rsidRPr="005B5F16">
        <w:rPr>
          <w:sz w:val="22"/>
        </w:rPr>
        <w:t xml:space="preserve">wertvollem </w:t>
      </w:r>
      <w:r w:rsidR="008B04AA" w:rsidRPr="005B5F16">
        <w:rPr>
          <w:sz w:val="22"/>
        </w:rPr>
        <w:t xml:space="preserve">Blütennektar </w:t>
      </w:r>
      <w:r w:rsidR="008319B5" w:rsidRPr="005B5F16">
        <w:rPr>
          <w:sz w:val="22"/>
        </w:rPr>
        <w:t>und</w:t>
      </w:r>
      <w:r w:rsidR="008319B5" w:rsidRPr="005B5F16">
        <w:rPr>
          <w:b/>
          <w:sz w:val="22"/>
        </w:rPr>
        <w:t xml:space="preserve"> </w:t>
      </w:r>
      <w:r w:rsidRPr="005B5F16">
        <w:rPr>
          <w:sz w:val="22"/>
        </w:rPr>
        <w:t>wirk</w:t>
      </w:r>
      <w:r w:rsidR="007158D5">
        <w:rPr>
          <w:sz w:val="22"/>
        </w:rPr>
        <w:t>en</w:t>
      </w:r>
      <w:r w:rsidRPr="005B5F16">
        <w:rPr>
          <w:sz w:val="22"/>
        </w:rPr>
        <w:t xml:space="preserve"> </w:t>
      </w:r>
      <w:r w:rsidR="00336D2C" w:rsidRPr="005B5F16">
        <w:rPr>
          <w:sz w:val="22"/>
        </w:rPr>
        <w:t>sofort</w:t>
      </w:r>
      <w:r w:rsidRPr="005B5F16">
        <w:rPr>
          <w:sz w:val="22"/>
        </w:rPr>
        <w:t xml:space="preserve"> beim Aufsprühen</w:t>
      </w:r>
      <w:r w:rsidR="00874180" w:rsidRPr="005B5F16">
        <w:rPr>
          <w:sz w:val="22"/>
        </w:rPr>
        <w:t xml:space="preserve">. Die </w:t>
      </w:r>
      <w:r w:rsidR="00336D2C" w:rsidRPr="005B5F16">
        <w:rPr>
          <w:sz w:val="22"/>
        </w:rPr>
        <w:t>besonders leichte</w:t>
      </w:r>
      <w:r w:rsidR="00957DE6">
        <w:rPr>
          <w:sz w:val="22"/>
        </w:rPr>
        <w:t xml:space="preserve"> Textur</w:t>
      </w:r>
      <w:r w:rsidR="008403AE">
        <w:rPr>
          <w:sz w:val="22"/>
        </w:rPr>
        <w:t xml:space="preserve"> wirkt ohne zu beschweren und</w:t>
      </w:r>
      <w:r w:rsidR="00957DE6">
        <w:rPr>
          <w:sz w:val="22"/>
        </w:rPr>
        <w:t xml:space="preserve"> eignet sich perfekt für den täglichen Gebrauch. </w:t>
      </w:r>
    </w:p>
    <w:p w14:paraId="445652CA" w14:textId="77777777" w:rsidR="00CA6657" w:rsidRDefault="00CA6657" w:rsidP="00441BA4">
      <w:pPr>
        <w:spacing w:line="300" w:lineRule="atLeast"/>
        <w:jc w:val="both"/>
        <w:rPr>
          <w:sz w:val="22"/>
        </w:rPr>
      </w:pPr>
    </w:p>
    <w:p w14:paraId="0A7A757C" w14:textId="5BADD26B" w:rsidR="00441BA4" w:rsidRDefault="008403AE" w:rsidP="00441BA4">
      <w:pPr>
        <w:spacing w:line="300" w:lineRule="atLeast"/>
        <w:jc w:val="both"/>
        <w:rPr>
          <w:sz w:val="22"/>
        </w:rPr>
      </w:pPr>
      <w:r>
        <w:rPr>
          <w:sz w:val="22"/>
        </w:rPr>
        <w:t>Abgestimmt auf die Bedürfnisse von stumpfen und brüchigem Haar, verschönert die</w:t>
      </w:r>
      <w:r w:rsidR="00957DE6">
        <w:rPr>
          <w:sz w:val="22"/>
        </w:rPr>
        <w:t xml:space="preserve"> </w:t>
      </w:r>
      <w:r w:rsidR="00F25518" w:rsidRPr="00F25518">
        <w:rPr>
          <w:b/>
          <w:sz w:val="22"/>
        </w:rPr>
        <w:t xml:space="preserve">Gliss Kur </w:t>
      </w:r>
      <w:proofErr w:type="spellStart"/>
      <w:r w:rsidR="00F25518" w:rsidRPr="00F25518">
        <w:rPr>
          <w:b/>
          <w:sz w:val="22"/>
        </w:rPr>
        <w:t>Repairing</w:t>
      </w:r>
      <w:proofErr w:type="spellEnd"/>
      <w:r w:rsidR="00F25518" w:rsidRPr="00F25518">
        <w:rPr>
          <w:b/>
          <w:sz w:val="22"/>
        </w:rPr>
        <w:t xml:space="preserve"> Beauty </w:t>
      </w:r>
      <w:proofErr w:type="gramStart"/>
      <w:r w:rsidR="00F25518" w:rsidRPr="00F25518">
        <w:rPr>
          <w:b/>
          <w:sz w:val="22"/>
        </w:rPr>
        <w:t>Milk</w:t>
      </w:r>
      <w:proofErr w:type="gramEnd"/>
      <w:r>
        <w:rPr>
          <w:b/>
          <w:sz w:val="22"/>
        </w:rPr>
        <w:t xml:space="preserve"> </w:t>
      </w:r>
      <w:r w:rsidRPr="008403AE">
        <w:rPr>
          <w:sz w:val="22"/>
        </w:rPr>
        <w:t xml:space="preserve">das Haar und </w:t>
      </w:r>
      <w:r w:rsidRPr="00AC474E">
        <w:rPr>
          <w:sz w:val="22"/>
        </w:rPr>
        <w:t>repariert</w:t>
      </w:r>
      <w:r w:rsidRPr="008403AE">
        <w:rPr>
          <w:sz w:val="22"/>
        </w:rPr>
        <w:t xml:space="preserve"> es</w:t>
      </w:r>
      <w:r>
        <w:rPr>
          <w:sz w:val="22"/>
        </w:rPr>
        <w:t xml:space="preserve"> bis in die Tiefe. Die Formel mit flüssiger </w:t>
      </w:r>
      <w:proofErr w:type="spellStart"/>
      <w:r>
        <w:rPr>
          <w:sz w:val="22"/>
        </w:rPr>
        <w:t>Nutri</w:t>
      </w:r>
      <w:proofErr w:type="spellEnd"/>
      <w:r>
        <w:rPr>
          <w:sz w:val="22"/>
        </w:rPr>
        <w:t xml:space="preserve">-Seide der </w:t>
      </w:r>
      <w:r w:rsidRPr="00FB4A4D">
        <w:rPr>
          <w:b/>
          <w:sz w:val="22"/>
        </w:rPr>
        <w:t xml:space="preserve">Gliss Kur </w:t>
      </w:r>
      <w:proofErr w:type="spellStart"/>
      <w:r w:rsidRPr="00FB4A4D">
        <w:rPr>
          <w:b/>
          <w:sz w:val="22"/>
        </w:rPr>
        <w:t>Glossing</w:t>
      </w:r>
      <w:proofErr w:type="spellEnd"/>
      <w:r w:rsidRPr="00FB4A4D">
        <w:rPr>
          <w:b/>
          <w:sz w:val="22"/>
        </w:rPr>
        <w:t xml:space="preserve"> Beauty </w:t>
      </w:r>
      <w:proofErr w:type="gramStart"/>
      <w:r w:rsidRPr="00FB4A4D">
        <w:rPr>
          <w:b/>
          <w:sz w:val="22"/>
        </w:rPr>
        <w:t>Milk</w:t>
      </w:r>
      <w:proofErr w:type="gramEnd"/>
      <w:r>
        <w:rPr>
          <w:sz w:val="22"/>
        </w:rPr>
        <w:t xml:space="preserve"> </w:t>
      </w:r>
      <w:r w:rsidR="00FB4A4D">
        <w:rPr>
          <w:sz w:val="22"/>
        </w:rPr>
        <w:t>glättet die Haaroberfläche und verleiht dem Haar gesund</w:t>
      </w:r>
      <w:r w:rsidR="00F33C7D">
        <w:rPr>
          <w:sz w:val="22"/>
        </w:rPr>
        <w:t xml:space="preserve"> aussehenden</w:t>
      </w:r>
      <w:r w:rsidR="00FB4A4D">
        <w:rPr>
          <w:sz w:val="22"/>
        </w:rPr>
        <w:t xml:space="preserve"> Glanz – </w:t>
      </w:r>
      <w:r w:rsidR="00865D18">
        <w:rPr>
          <w:sz w:val="22"/>
        </w:rPr>
        <w:t xml:space="preserve">für wunderbar weiches und leicht kämmbares Haar. </w:t>
      </w:r>
      <w:r w:rsidR="00874180" w:rsidRPr="005B5F16">
        <w:rPr>
          <w:sz w:val="22"/>
        </w:rPr>
        <w:t>In kürzester Zeit sieht das Haar</w:t>
      </w:r>
      <w:r w:rsidR="006D30D3" w:rsidRPr="005B5F16">
        <w:rPr>
          <w:sz w:val="22"/>
        </w:rPr>
        <w:t xml:space="preserve"> nicht nur</w:t>
      </w:r>
      <w:r w:rsidR="00874180" w:rsidRPr="005B5F16">
        <w:rPr>
          <w:sz w:val="22"/>
        </w:rPr>
        <w:t xml:space="preserve"> ge</w:t>
      </w:r>
      <w:r w:rsidR="006D30D3" w:rsidRPr="005B5F16">
        <w:rPr>
          <w:sz w:val="22"/>
        </w:rPr>
        <w:t>pflegter und gesünder aus, es fühlt sich auch geschmeidig und gestärkt an</w:t>
      </w:r>
      <w:r w:rsidR="00CA6657">
        <w:rPr>
          <w:sz w:val="22"/>
        </w:rPr>
        <w:t>.</w:t>
      </w:r>
    </w:p>
    <w:p w14:paraId="50BC2767" w14:textId="7CFD38A5" w:rsidR="00EA216A" w:rsidRDefault="00EA216A" w:rsidP="00441BA4">
      <w:pPr>
        <w:spacing w:line="300" w:lineRule="atLeast"/>
        <w:jc w:val="both"/>
        <w:rPr>
          <w:sz w:val="22"/>
        </w:rPr>
      </w:pPr>
    </w:p>
    <w:p w14:paraId="55A4E072" w14:textId="3FA66933" w:rsidR="00865D18" w:rsidRDefault="00441BA4" w:rsidP="00A201F5">
      <w:pPr>
        <w:spacing w:line="300" w:lineRule="atLeast"/>
        <w:jc w:val="both"/>
        <w:rPr>
          <w:b/>
          <w:sz w:val="22"/>
        </w:rPr>
      </w:pPr>
      <w:r w:rsidRPr="00AC474E">
        <w:rPr>
          <w:b/>
          <w:sz w:val="22"/>
          <w:lang w:val="de-AT"/>
        </w:rPr>
        <w:t xml:space="preserve">Die </w:t>
      </w:r>
      <w:r w:rsidR="000A1CE3" w:rsidRPr="00AC474E">
        <w:rPr>
          <w:b/>
          <w:sz w:val="22"/>
          <w:lang w:val="de-AT"/>
        </w:rPr>
        <w:t xml:space="preserve">Gliss Kur </w:t>
      </w:r>
      <w:proofErr w:type="spellStart"/>
      <w:r w:rsidR="000A1CE3" w:rsidRPr="00AC474E">
        <w:rPr>
          <w:b/>
          <w:sz w:val="22"/>
          <w:lang w:val="de-AT"/>
        </w:rPr>
        <w:t>Glossing</w:t>
      </w:r>
      <w:proofErr w:type="spellEnd"/>
      <w:r w:rsidR="00797F33" w:rsidRPr="00AC474E">
        <w:rPr>
          <w:b/>
          <w:sz w:val="22"/>
          <w:lang w:val="de-AT"/>
        </w:rPr>
        <w:t xml:space="preserve"> Beauty Milk</w:t>
      </w:r>
      <w:r w:rsidRPr="00AC474E">
        <w:rPr>
          <w:b/>
          <w:sz w:val="22"/>
          <w:lang w:val="de-AT"/>
        </w:rPr>
        <w:t xml:space="preserve"> </w:t>
      </w:r>
      <w:r w:rsidR="000A1CE3" w:rsidRPr="00AC474E">
        <w:rPr>
          <w:b/>
          <w:sz w:val="22"/>
          <w:lang w:val="de-AT"/>
        </w:rPr>
        <w:t xml:space="preserve">und die </w:t>
      </w:r>
      <w:r w:rsidR="004941AE" w:rsidRPr="00841533">
        <w:rPr>
          <w:b/>
          <w:sz w:val="22"/>
          <w:lang w:val="de-AT"/>
        </w:rPr>
        <w:t>G</w:t>
      </w:r>
      <w:r w:rsidR="000A1CE3" w:rsidRPr="00841533">
        <w:rPr>
          <w:b/>
          <w:sz w:val="22"/>
          <w:lang w:val="de-AT"/>
        </w:rPr>
        <w:t>liss</w:t>
      </w:r>
      <w:r w:rsidR="000A1CE3" w:rsidRPr="00AC474E">
        <w:rPr>
          <w:b/>
          <w:sz w:val="22"/>
          <w:lang w:val="de-AT"/>
        </w:rPr>
        <w:t xml:space="preserve"> Kur </w:t>
      </w:r>
      <w:proofErr w:type="spellStart"/>
      <w:r w:rsidR="000A1CE3" w:rsidRPr="00AC474E">
        <w:rPr>
          <w:b/>
          <w:sz w:val="22"/>
          <w:lang w:val="de-AT"/>
        </w:rPr>
        <w:t>Repairing</w:t>
      </w:r>
      <w:proofErr w:type="spellEnd"/>
      <w:r w:rsidR="000A1CE3" w:rsidRPr="00AC474E">
        <w:rPr>
          <w:b/>
          <w:sz w:val="22"/>
          <w:lang w:val="de-AT"/>
        </w:rPr>
        <w:t xml:space="preserve"> Beauty </w:t>
      </w:r>
      <w:r w:rsidR="000A1CE3" w:rsidRPr="00841533">
        <w:rPr>
          <w:b/>
          <w:sz w:val="22"/>
          <w:lang w:val="de-AT"/>
        </w:rPr>
        <w:t>Mil</w:t>
      </w:r>
      <w:r w:rsidR="004941AE" w:rsidRPr="00841533">
        <w:rPr>
          <w:b/>
          <w:sz w:val="22"/>
          <w:lang w:val="de-AT"/>
        </w:rPr>
        <w:t>k</w:t>
      </w:r>
      <w:r w:rsidR="000A1CE3" w:rsidRPr="00AC474E">
        <w:rPr>
          <w:b/>
          <w:sz w:val="22"/>
          <w:lang w:val="de-AT"/>
        </w:rPr>
        <w:t xml:space="preserve"> sind </w:t>
      </w:r>
      <w:r w:rsidR="00F11832">
        <w:rPr>
          <w:b/>
          <w:sz w:val="22"/>
          <w:lang w:val="de-AT"/>
        </w:rPr>
        <w:t>seit</w:t>
      </w:r>
      <w:r w:rsidRPr="00AC474E">
        <w:rPr>
          <w:b/>
          <w:sz w:val="22"/>
          <w:lang w:val="de-AT"/>
        </w:rPr>
        <w:t xml:space="preserve"> </w:t>
      </w:r>
      <w:r w:rsidR="00803CF6">
        <w:rPr>
          <w:b/>
          <w:sz w:val="22"/>
        </w:rPr>
        <w:t>kurzem</w:t>
      </w:r>
      <w:bookmarkStart w:id="0" w:name="_GoBack"/>
      <w:bookmarkEnd w:id="0"/>
      <w:r w:rsidRPr="00797F33">
        <w:rPr>
          <w:b/>
          <w:sz w:val="22"/>
        </w:rPr>
        <w:t xml:space="preserve"> im</w:t>
      </w:r>
      <w:r w:rsidR="005335C9">
        <w:rPr>
          <w:b/>
          <w:sz w:val="22"/>
        </w:rPr>
        <w:t xml:space="preserve"> Handel erhältlich.</w:t>
      </w:r>
    </w:p>
    <w:p w14:paraId="3A6A2189" w14:textId="4434419E" w:rsidR="008403AE" w:rsidRDefault="008403AE" w:rsidP="00AC474E">
      <w:pPr>
        <w:spacing w:line="300" w:lineRule="atLeast"/>
        <w:jc w:val="both"/>
        <w:rPr>
          <w:b/>
          <w:sz w:val="22"/>
        </w:rPr>
      </w:pPr>
    </w:p>
    <w:p w14:paraId="300BA068" w14:textId="5A67FA32" w:rsidR="008403AE" w:rsidRPr="008403AE" w:rsidRDefault="008403AE" w:rsidP="008403AE">
      <w:pPr>
        <w:spacing w:line="300" w:lineRule="atLeast"/>
        <w:jc w:val="both"/>
        <w:rPr>
          <w:b/>
          <w:sz w:val="22"/>
          <w:lang w:val="en-US"/>
        </w:rPr>
      </w:pPr>
      <w:proofErr w:type="spellStart"/>
      <w:r w:rsidRPr="008403AE">
        <w:rPr>
          <w:b/>
          <w:sz w:val="22"/>
          <w:lang w:val="en-US"/>
        </w:rPr>
        <w:t>Gliss</w:t>
      </w:r>
      <w:proofErr w:type="spellEnd"/>
      <w:r w:rsidRPr="008403AE">
        <w:rPr>
          <w:b/>
          <w:sz w:val="22"/>
          <w:lang w:val="en-US"/>
        </w:rPr>
        <w:t xml:space="preserve"> Kur Repairing Beauty Milk </w:t>
      </w:r>
      <w:proofErr w:type="spellStart"/>
      <w:r w:rsidRPr="008403AE">
        <w:rPr>
          <w:b/>
          <w:sz w:val="22"/>
          <w:lang w:val="en-US"/>
        </w:rPr>
        <w:t>Sprühkur</w:t>
      </w:r>
      <w:proofErr w:type="spellEnd"/>
      <w:r w:rsidRPr="008403AE">
        <w:rPr>
          <w:b/>
          <w:sz w:val="22"/>
          <w:lang w:val="en-US"/>
        </w:rPr>
        <w:t xml:space="preserve"> 150 ml, 6</w:t>
      </w:r>
      <w:r w:rsidR="002F75C6">
        <w:rPr>
          <w:b/>
          <w:sz w:val="22"/>
          <w:lang w:val="en-US"/>
        </w:rPr>
        <w:t>,</w:t>
      </w:r>
      <w:r w:rsidRPr="008403AE">
        <w:rPr>
          <w:b/>
          <w:sz w:val="22"/>
          <w:lang w:val="en-US"/>
        </w:rPr>
        <w:t>99 Euro (UVP*)</w:t>
      </w:r>
    </w:p>
    <w:p w14:paraId="4915916B" w14:textId="61F64247" w:rsidR="008403AE" w:rsidRPr="00F33C7D" w:rsidRDefault="008403AE" w:rsidP="00F33C7D">
      <w:pPr>
        <w:spacing w:line="300" w:lineRule="atLeast"/>
        <w:jc w:val="both"/>
        <w:rPr>
          <w:sz w:val="22"/>
          <w:szCs w:val="22"/>
        </w:rPr>
      </w:pPr>
      <w:r w:rsidRPr="00F33C7D">
        <w:rPr>
          <w:sz w:val="22"/>
          <w:szCs w:val="22"/>
        </w:rPr>
        <w:t xml:space="preserve">Die Formel mit Keratin repariert und verschönert das Haar in nur einem Schritt. </w:t>
      </w:r>
      <w:r w:rsidR="008521A9" w:rsidRPr="00F33C7D">
        <w:rPr>
          <w:sz w:val="22"/>
          <w:szCs w:val="22"/>
        </w:rPr>
        <w:t>Für stumpfes und brüchiges Haar.</w:t>
      </w:r>
    </w:p>
    <w:p w14:paraId="7A03B0B9" w14:textId="7013C8C9" w:rsidR="008403AE" w:rsidRDefault="008403AE" w:rsidP="000A1CE3">
      <w:pPr>
        <w:spacing w:line="240" w:lineRule="auto"/>
        <w:rPr>
          <w:b/>
          <w:sz w:val="22"/>
          <w:lang w:val="de-AT"/>
        </w:rPr>
      </w:pPr>
    </w:p>
    <w:p w14:paraId="501C13E1" w14:textId="7FB802D5" w:rsidR="00441BA4" w:rsidRPr="004941AE" w:rsidRDefault="000A1CE3" w:rsidP="000A1CE3">
      <w:pPr>
        <w:spacing w:line="240" w:lineRule="auto"/>
        <w:rPr>
          <w:b/>
          <w:sz w:val="22"/>
          <w:lang w:val="de-AT"/>
        </w:rPr>
      </w:pPr>
      <w:r w:rsidRPr="004941AE">
        <w:rPr>
          <w:b/>
          <w:sz w:val="22"/>
          <w:lang w:val="de-AT"/>
        </w:rPr>
        <w:t xml:space="preserve">Gliss Kur </w:t>
      </w:r>
      <w:proofErr w:type="spellStart"/>
      <w:r w:rsidRPr="004941AE">
        <w:rPr>
          <w:b/>
          <w:sz w:val="22"/>
          <w:lang w:val="de-AT"/>
        </w:rPr>
        <w:t>Glossing</w:t>
      </w:r>
      <w:proofErr w:type="spellEnd"/>
      <w:r w:rsidRPr="004941AE">
        <w:rPr>
          <w:b/>
          <w:sz w:val="22"/>
          <w:lang w:val="de-AT"/>
        </w:rPr>
        <w:t xml:space="preserve"> </w:t>
      </w:r>
      <w:r w:rsidR="00797F33" w:rsidRPr="004941AE">
        <w:rPr>
          <w:b/>
          <w:sz w:val="22"/>
          <w:lang w:val="de-AT"/>
        </w:rPr>
        <w:t xml:space="preserve">Beauty Milk </w:t>
      </w:r>
      <w:proofErr w:type="spellStart"/>
      <w:r w:rsidR="00797F33" w:rsidRPr="00841533">
        <w:rPr>
          <w:b/>
          <w:sz w:val="22"/>
          <w:lang w:val="de-AT"/>
        </w:rPr>
        <w:t>Sprü</w:t>
      </w:r>
      <w:r w:rsidR="000306DD" w:rsidRPr="00841533">
        <w:rPr>
          <w:b/>
          <w:sz w:val="22"/>
          <w:lang w:val="de-AT"/>
        </w:rPr>
        <w:t>h</w:t>
      </w:r>
      <w:r w:rsidR="00841533">
        <w:rPr>
          <w:b/>
          <w:sz w:val="22"/>
          <w:lang w:val="de-AT"/>
        </w:rPr>
        <w:t>k</w:t>
      </w:r>
      <w:r w:rsidR="00797F33" w:rsidRPr="00841533">
        <w:rPr>
          <w:b/>
          <w:sz w:val="22"/>
          <w:lang w:val="de-AT"/>
        </w:rPr>
        <w:t>ur</w:t>
      </w:r>
      <w:proofErr w:type="spellEnd"/>
      <w:r w:rsidR="00797F33" w:rsidRPr="004941AE">
        <w:rPr>
          <w:b/>
          <w:sz w:val="22"/>
          <w:lang w:val="de-AT"/>
        </w:rPr>
        <w:t xml:space="preserve"> 150</w:t>
      </w:r>
      <w:r w:rsidR="00C90717" w:rsidRPr="004941AE">
        <w:rPr>
          <w:b/>
          <w:sz w:val="22"/>
          <w:lang w:val="de-AT"/>
        </w:rPr>
        <w:t xml:space="preserve"> ml,</w:t>
      </w:r>
      <w:r w:rsidR="0009730F" w:rsidRPr="004941AE">
        <w:rPr>
          <w:b/>
          <w:sz w:val="22"/>
          <w:lang w:val="de-AT"/>
        </w:rPr>
        <w:t xml:space="preserve"> </w:t>
      </w:r>
      <w:r w:rsidR="004941AE">
        <w:rPr>
          <w:b/>
          <w:sz w:val="22"/>
          <w:lang w:val="de-AT"/>
        </w:rPr>
        <w:t>6</w:t>
      </w:r>
      <w:r w:rsidR="00797F33" w:rsidRPr="004941AE">
        <w:rPr>
          <w:b/>
          <w:sz w:val="22"/>
          <w:lang w:val="de-AT"/>
        </w:rPr>
        <w:t>,99</w:t>
      </w:r>
      <w:r w:rsidR="00441BA4" w:rsidRPr="004941AE">
        <w:rPr>
          <w:b/>
          <w:sz w:val="22"/>
          <w:lang w:val="de-AT"/>
        </w:rPr>
        <w:t xml:space="preserve"> Euro (UVP</w:t>
      </w:r>
      <w:r w:rsidRPr="004941AE">
        <w:rPr>
          <w:b/>
          <w:sz w:val="22"/>
          <w:lang w:val="de-AT"/>
        </w:rPr>
        <w:t>*</w:t>
      </w:r>
      <w:r w:rsidR="00441BA4" w:rsidRPr="004941AE">
        <w:rPr>
          <w:b/>
          <w:sz w:val="22"/>
          <w:lang w:val="de-AT"/>
        </w:rPr>
        <w:t>)</w:t>
      </w:r>
    </w:p>
    <w:p w14:paraId="60338982" w14:textId="155AC1A7" w:rsidR="00797F33" w:rsidRPr="00F33C7D" w:rsidRDefault="000306DD" w:rsidP="00797F33">
      <w:pPr>
        <w:rPr>
          <w:sz w:val="22"/>
          <w:szCs w:val="22"/>
        </w:rPr>
      </w:pPr>
      <w:r w:rsidRPr="00F33C7D">
        <w:rPr>
          <w:sz w:val="22"/>
          <w:szCs w:val="22"/>
        </w:rPr>
        <w:t xml:space="preserve">Die Formel mit </w:t>
      </w:r>
      <w:r w:rsidR="002B365B" w:rsidRPr="00F33C7D">
        <w:rPr>
          <w:sz w:val="22"/>
          <w:szCs w:val="22"/>
        </w:rPr>
        <w:t xml:space="preserve">flüssiger </w:t>
      </w:r>
      <w:proofErr w:type="spellStart"/>
      <w:r w:rsidR="002B365B" w:rsidRPr="00F33C7D">
        <w:rPr>
          <w:sz w:val="22"/>
          <w:szCs w:val="22"/>
        </w:rPr>
        <w:t>Nutri</w:t>
      </w:r>
      <w:proofErr w:type="spellEnd"/>
      <w:r w:rsidR="002B365B" w:rsidRPr="00F33C7D">
        <w:rPr>
          <w:sz w:val="22"/>
          <w:szCs w:val="22"/>
        </w:rPr>
        <w:t xml:space="preserve">-Seide </w:t>
      </w:r>
      <w:r w:rsidR="00C0492D" w:rsidRPr="00F33C7D">
        <w:rPr>
          <w:sz w:val="22"/>
          <w:szCs w:val="22"/>
        </w:rPr>
        <w:t xml:space="preserve">repariert, verschönert und verleiht </w:t>
      </w:r>
      <w:r w:rsidR="00F33C7D">
        <w:rPr>
          <w:sz w:val="22"/>
          <w:szCs w:val="22"/>
        </w:rPr>
        <w:t xml:space="preserve">dem Haar </w:t>
      </w:r>
      <w:r w:rsidR="00C0492D" w:rsidRPr="00F33C7D">
        <w:rPr>
          <w:sz w:val="22"/>
          <w:szCs w:val="22"/>
        </w:rPr>
        <w:t>gesund</w:t>
      </w:r>
      <w:r w:rsidR="00F33C7D">
        <w:rPr>
          <w:sz w:val="22"/>
          <w:szCs w:val="22"/>
        </w:rPr>
        <w:t xml:space="preserve"> aussehenden</w:t>
      </w:r>
      <w:r w:rsidR="00C0492D" w:rsidRPr="00F33C7D">
        <w:rPr>
          <w:sz w:val="22"/>
          <w:szCs w:val="22"/>
        </w:rPr>
        <w:t xml:space="preserve"> Glanz</w:t>
      </w:r>
      <w:r w:rsidR="002B365B" w:rsidRPr="00F33C7D">
        <w:rPr>
          <w:sz w:val="22"/>
          <w:szCs w:val="22"/>
        </w:rPr>
        <w:t>.</w:t>
      </w:r>
      <w:r w:rsidR="00AC5A6A" w:rsidRPr="00F33C7D">
        <w:rPr>
          <w:sz w:val="22"/>
          <w:szCs w:val="22"/>
        </w:rPr>
        <w:t xml:space="preserve"> </w:t>
      </w:r>
      <w:r w:rsidR="00C0492D" w:rsidRPr="00F33C7D">
        <w:rPr>
          <w:sz w:val="22"/>
          <w:szCs w:val="22"/>
        </w:rPr>
        <w:t>Für</w:t>
      </w:r>
      <w:r w:rsidR="00AC5A6A" w:rsidRPr="00F33C7D">
        <w:rPr>
          <w:sz w:val="22"/>
          <w:szCs w:val="22"/>
        </w:rPr>
        <w:t xml:space="preserve"> spröde</w:t>
      </w:r>
      <w:r w:rsidR="00C0492D" w:rsidRPr="00F33C7D">
        <w:rPr>
          <w:sz w:val="22"/>
          <w:szCs w:val="22"/>
        </w:rPr>
        <w:t>s</w:t>
      </w:r>
      <w:r w:rsidR="00AC5A6A" w:rsidRPr="00F33C7D">
        <w:rPr>
          <w:sz w:val="22"/>
          <w:szCs w:val="22"/>
        </w:rPr>
        <w:t>, glanzlose</w:t>
      </w:r>
      <w:r w:rsidR="00C0492D" w:rsidRPr="00F33C7D">
        <w:rPr>
          <w:sz w:val="22"/>
          <w:szCs w:val="22"/>
        </w:rPr>
        <w:t>s</w:t>
      </w:r>
      <w:r w:rsidR="00AC5A6A" w:rsidRPr="00F33C7D">
        <w:rPr>
          <w:sz w:val="22"/>
          <w:szCs w:val="22"/>
        </w:rPr>
        <w:t xml:space="preserve"> Haar.</w:t>
      </w:r>
    </w:p>
    <w:p w14:paraId="342F3A36" w14:textId="3A60C8D2" w:rsidR="00441BA4" w:rsidRPr="00F33C7D" w:rsidRDefault="00441BA4" w:rsidP="00441BA4">
      <w:pPr>
        <w:spacing w:line="300" w:lineRule="atLeast"/>
        <w:jc w:val="both"/>
        <w:rPr>
          <w:b/>
          <w:sz w:val="22"/>
        </w:rPr>
      </w:pPr>
    </w:p>
    <w:p w14:paraId="30599419" w14:textId="3E26D350" w:rsidR="000A1CE3" w:rsidRPr="000A1CE3" w:rsidRDefault="000A1CE3" w:rsidP="00821846">
      <w:pPr>
        <w:spacing w:line="300" w:lineRule="atLeast"/>
        <w:jc w:val="both"/>
        <w:rPr>
          <w:szCs w:val="20"/>
          <w:lang w:val="pt-PT"/>
        </w:rPr>
      </w:pPr>
      <w:r w:rsidRPr="000A1CE3">
        <w:rPr>
          <w:szCs w:val="20"/>
          <w:lang w:val="pt-PT"/>
        </w:rPr>
        <w:t>*unverbindliche Preisempfehlung</w:t>
      </w:r>
    </w:p>
    <w:p w14:paraId="19996A8C" w14:textId="0C2FAE29" w:rsidR="000A1CE3" w:rsidRDefault="000A1CE3" w:rsidP="00821846">
      <w:pPr>
        <w:spacing w:line="300" w:lineRule="atLeast"/>
        <w:jc w:val="both"/>
        <w:rPr>
          <w:b/>
          <w:szCs w:val="20"/>
          <w:lang w:val="pt-PT"/>
        </w:rPr>
      </w:pPr>
    </w:p>
    <w:p w14:paraId="5F0E1EB6" w14:textId="3B0BF9DD" w:rsidR="000A1CE3" w:rsidRPr="00697634" w:rsidRDefault="000A1CE3" w:rsidP="000A1CE3">
      <w:pPr>
        <w:spacing w:line="240" w:lineRule="atLeast"/>
        <w:jc w:val="both"/>
        <w:outlineLvl w:val="0"/>
        <w:rPr>
          <w:rFonts w:cs="Arial"/>
          <w:szCs w:val="20"/>
        </w:rPr>
      </w:pPr>
      <w:r w:rsidRPr="00697634">
        <w:rPr>
          <w:rFonts w:cs="Arial"/>
          <w:szCs w:val="20"/>
        </w:rPr>
        <w:t>Verwendete Sammelbezeichnungen wie Konsumenten, Verbraucher, Mitarbeiter, Manager, Kunden, Teilnehmer oder Aktionäre sind als geschlechtsneutral anzusehen. Die Produktnamen sind eingetragene Marken.</w:t>
      </w:r>
    </w:p>
    <w:p w14:paraId="3BBD1BFC" w14:textId="77777777" w:rsidR="000A1CE3" w:rsidRPr="00697634" w:rsidRDefault="000A1CE3" w:rsidP="000A1CE3">
      <w:pPr>
        <w:spacing w:line="240" w:lineRule="atLeast"/>
        <w:jc w:val="both"/>
        <w:outlineLvl w:val="0"/>
        <w:rPr>
          <w:rFonts w:cs="Arial"/>
          <w:szCs w:val="20"/>
        </w:rPr>
      </w:pPr>
    </w:p>
    <w:p w14:paraId="60E773A7" w14:textId="77777777" w:rsidR="000A1CE3" w:rsidRPr="00697634" w:rsidRDefault="000A1CE3" w:rsidP="000A1CE3">
      <w:pPr>
        <w:spacing w:line="240" w:lineRule="atLeast"/>
        <w:jc w:val="both"/>
        <w:outlineLvl w:val="0"/>
        <w:rPr>
          <w:rFonts w:cs="Arial"/>
          <w:szCs w:val="20"/>
          <w:lang w:val="de-AT"/>
        </w:rPr>
      </w:pPr>
      <w:r w:rsidRPr="00697634">
        <w:rPr>
          <w:rFonts w:cs="Arial"/>
          <w:szCs w:val="20"/>
          <w:lang w:val="de-AT"/>
        </w:rPr>
        <w:t xml:space="preserve">Fotomaterial finden Sie im Internet unter </w:t>
      </w:r>
      <w:hyperlink r:id="rId9" w:history="1">
        <w:r w:rsidRPr="00697634">
          <w:rPr>
            <w:rStyle w:val="Hyperlink"/>
            <w:rFonts w:cs="Arial"/>
            <w:szCs w:val="20"/>
            <w:lang w:val="de-AT"/>
          </w:rPr>
          <w:t>http://news.henkel.at</w:t>
        </w:r>
      </w:hyperlink>
      <w:r w:rsidRPr="00697634">
        <w:rPr>
          <w:rFonts w:cs="Arial"/>
          <w:szCs w:val="20"/>
        </w:rPr>
        <w:t>.</w:t>
      </w:r>
    </w:p>
    <w:p w14:paraId="2A4CB718" w14:textId="77777777" w:rsidR="000A1CE3" w:rsidRPr="00697634" w:rsidRDefault="000A1CE3" w:rsidP="000A1CE3">
      <w:pPr>
        <w:spacing w:line="240" w:lineRule="atLeast"/>
        <w:jc w:val="both"/>
        <w:outlineLvl w:val="0"/>
        <w:rPr>
          <w:rFonts w:cs="Arial"/>
          <w:szCs w:val="20"/>
          <w:lang w:val="de-AT"/>
        </w:rPr>
      </w:pPr>
    </w:p>
    <w:p w14:paraId="4CC3AE1F" w14:textId="77777777" w:rsidR="003A2DF4" w:rsidRPr="003A2DF4" w:rsidRDefault="003A2DF4" w:rsidP="003A2DF4">
      <w:pPr>
        <w:jc w:val="both"/>
        <w:rPr>
          <w:rFonts w:ascii="Calibri" w:hAnsi="Calibri"/>
          <w:szCs w:val="20"/>
        </w:rPr>
      </w:pPr>
      <w:r w:rsidRPr="003A2DF4">
        <w:rPr>
          <w:szCs w:val="20"/>
        </w:rPr>
        <w:t xml:space="preserve">Die Osteuropa-Zentrale von Henkel befindet sich in Wien. Das Unternehmen hält in der Region eine führende Marktposition in den Geschäftsbereichen </w:t>
      </w:r>
      <w:proofErr w:type="spellStart"/>
      <w:r w:rsidRPr="003A2DF4">
        <w:rPr>
          <w:szCs w:val="20"/>
        </w:rPr>
        <w:t>Laundry</w:t>
      </w:r>
      <w:proofErr w:type="spellEnd"/>
      <w:r w:rsidRPr="003A2DF4">
        <w:rPr>
          <w:szCs w:val="20"/>
        </w:rPr>
        <w:t xml:space="preserve"> &amp; Home Care, </w:t>
      </w:r>
      <w:proofErr w:type="spellStart"/>
      <w:r w:rsidRPr="003A2DF4">
        <w:rPr>
          <w:szCs w:val="20"/>
        </w:rPr>
        <w:t>Adhesive</w:t>
      </w:r>
      <w:proofErr w:type="spellEnd"/>
      <w:r w:rsidRPr="003A2DF4">
        <w:rPr>
          <w:szCs w:val="20"/>
        </w:rPr>
        <w:t xml:space="preserve"> Technologies und Beauty Care. In Österreich gibt es Henkel-Produkte seit 131 Jahren. Am Standort Wien wird seit 1927 produziert. Zu den Top-Marken von Henkel in Österreich zählen Blue Star, </w:t>
      </w:r>
      <w:proofErr w:type="spellStart"/>
      <w:r w:rsidRPr="003A2DF4">
        <w:rPr>
          <w:szCs w:val="20"/>
        </w:rPr>
        <w:t>Cimsec</w:t>
      </w:r>
      <w:proofErr w:type="spellEnd"/>
      <w:r w:rsidRPr="003A2DF4">
        <w:rPr>
          <w:szCs w:val="20"/>
        </w:rPr>
        <w:t xml:space="preserve">, Fa, Loctite, Pattex, Persil, Schwarzkopf, </w:t>
      </w:r>
      <w:proofErr w:type="spellStart"/>
      <w:r w:rsidRPr="003A2DF4">
        <w:rPr>
          <w:szCs w:val="20"/>
        </w:rPr>
        <w:t>Somat</w:t>
      </w:r>
      <w:proofErr w:type="spellEnd"/>
      <w:r w:rsidRPr="003A2DF4">
        <w:rPr>
          <w:szCs w:val="20"/>
        </w:rPr>
        <w:t xml:space="preserve"> und </w:t>
      </w:r>
      <w:proofErr w:type="spellStart"/>
      <w:r w:rsidRPr="003A2DF4">
        <w:rPr>
          <w:szCs w:val="20"/>
        </w:rPr>
        <w:t>Syoss</w:t>
      </w:r>
      <w:proofErr w:type="spellEnd"/>
      <w:r w:rsidRPr="003A2DF4">
        <w:rPr>
          <w:szCs w:val="20"/>
        </w:rPr>
        <w:t>.</w:t>
      </w:r>
    </w:p>
    <w:p w14:paraId="62B13B50" w14:textId="17858F8C" w:rsidR="000A1CE3" w:rsidRDefault="000A1CE3" w:rsidP="00821846">
      <w:pPr>
        <w:spacing w:line="300" w:lineRule="atLeast"/>
        <w:jc w:val="both"/>
        <w:rPr>
          <w:szCs w:val="20"/>
        </w:rPr>
      </w:pPr>
    </w:p>
    <w:p w14:paraId="359D57D0" w14:textId="4D077A00" w:rsidR="00821846" w:rsidRPr="00821846" w:rsidRDefault="00821846" w:rsidP="00821846">
      <w:pPr>
        <w:spacing w:line="300" w:lineRule="atLeast"/>
        <w:jc w:val="both"/>
        <w:rPr>
          <w:szCs w:val="20"/>
          <w:lang w:val="pt-PT"/>
        </w:rPr>
      </w:pPr>
      <w:r w:rsidRPr="00515C6A">
        <w:rPr>
          <w:szCs w:val="20"/>
          <w:lang w:val="pt-PT"/>
        </w:rPr>
        <w:t xml:space="preserve">Vor 120 Jahren legte der Chemiker Hans Schwarzkopf den Grundstein für einen Namen, der für Qualität, Verlässlichkeit, Kompetenz und Innovationen steht und heute weltweit zu einem der Pioniere im Bereich Haarkosmetik gehört. Schwarzkopf ist die führende Haarpflegemarke für Farbe und Styling in Europa und die erfolgreichste Haarkosmetikmarke im chinesischen E-Commerce. Sie ist die größte Marke bei Henkel Beauty Care und erzielt mit Produkten im Markenartikel- und Friseurgeschäft in mehr als 60 Märkten weltweit einen Umsatz von </w:t>
      </w:r>
      <w:r w:rsidR="00515C6A" w:rsidRPr="00515C6A">
        <w:rPr>
          <w:szCs w:val="20"/>
          <w:lang w:val="pt-PT"/>
        </w:rPr>
        <w:t>über 2 Milliarden Euro (Jahr 2017</w:t>
      </w:r>
      <w:r w:rsidRPr="00515C6A">
        <w:rPr>
          <w:szCs w:val="20"/>
          <w:lang w:val="pt-PT"/>
        </w:rPr>
        <w:t>). Zu der Weltmarke gehören Marken aus den Bereichen Haarfarbe wie Palette und Color Expert sowie Haarpflege und -styling wie Schauma, Gliss Kur, Taft, got2b.</w:t>
      </w:r>
    </w:p>
    <w:p w14:paraId="1ADC5056" w14:textId="7186BA62" w:rsidR="005B5F16" w:rsidRPr="00821846" w:rsidRDefault="005B5F16" w:rsidP="00821846">
      <w:pPr>
        <w:spacing w:line="300" w:lineRule="atLeast"/>
        <w:jc w:val="both"/>
        <w:rPr>
          <w:b/>
          <w:szCs w:val="20"/>
          <w:lang w:val="pt-PT"/>
        </w:rPr>
      </w:pPr>
    </w:p>
    <w:p w14:paraId="1CB92FCA" w14:textId="77777777" w:rsidR="00821846" w:rsidRPr="00821846" w:rsidRDefault="00821846" w:rsidP="00D05D2D">
      <w:pPr>
        <w:spacing w:line="300" w:lineRule="atLeast"/>
        <w:jc w:val="both"/>
        <w:rPr>
          <w:szCs w:val="20"/>
          <w:lang w:val="pt-PT"/>
        </w:rPr>
      </w:pPr>
      <w:r w:rsidRPr="00821846">
        <w:rPr>
          <w:szCs w:val="20"/>
          <w:lang w:val="pt-PT"/>
        </w:rPr>
        <w:lastRenderedPageBreak/>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Adhesive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2017 erzielte Henkel einen Umsatz von 20 Mrd. Euro und ein bereinigtes betriebliches Ergebnis von rund 3,5 Mrd. Euro. Allein Loctite, Schwarzkopf und Persil, die jeweiligen Top-Marken der drei Unternehmensbereiche, erzielten dabei einen Umsatz von </w:t>
      </w:r>
    </w:p>
    <w:p w14:paraId="076B1933" w14:textId="77777777" w:rsidR="00970845" w:rsidRPr="00821846" w:rsidRDefault="00821846" w:rsidP="00D05D2D">
      <w:pPr>
        <w:spacing w:line="300" w:lineRule="atLeast"/>
        <w:jc w:val="both"/>
        <w:rPr>
          <w:szCs w:val="20"/>
          <w:lang w:val="pt-PT"/>
        </w:rPr>
      </w:pPr>
      <w:r w:rsidRPr="00821846">
        <w:rPr>
          <w:szCs w:val="20"/>
          <w:lang w:val="pt-PT"/>
        </w:rPr>
        <w:t xml:space="preserve">6,4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0" w:history="1">
        <w:r w:rsidRPr="00821846">
          <w:rPr>
            <w:rStyle w:val="Hyperlink"/>
            <w:szCs w:val="20"/>
            <w:lang w:val="pt-PT"/>
          </w:rPr>
          <w:t>www.henkel.de</w:t>
        </w:r>
      </w:hyperlink>
      <w:r w:rsidRPr="00821846">
        <w:rPr>
          <w:szCs w:val="20"/>
          <w:lang w:val="pt-PT"/>
        </w:rPr>
        <w:t>.</w:t>
      </w:r>
    </w:p>
    <w:p w14:paraId="32B27193" w14:textId="77777777" w:rsidR="00821846" w:rsidRPr="00821252" w:rsidRDefault="00821846" w:rsidP="00821846">
      <w:pPr>
        <w:spacing w:line="300" w:lineRule="atLeast"/>
        <w:jc w:val="both"/>
        <w:rPr>
          <w:rFonts w:cs="Arial"/>
          <w:sz w:val="22"/>
          <w:szCs w:val="22"/>
        </w:rPr>
      </w:pPr>
    </w:p>
    <w:p w14:paraId="4366AE30" w14:textId="77777777" w:rsidR="000A1CE3" w:rsidRPr="00697634" w:rsidRDefault="000A1CE3" w:rsidP="000A1CE3">
      <w:pPr>
        <w:tabs>
          <w:tab w:val="left" w:pos="1080"/>
          <w:tab w:val="left" w:pos="4500"/>
        </w:tabs>
        <w:spacing w:line="320" w:lineRule="exact"/>
        <w:jc w:val="both"/>
        <w:rPr>
          <w:rFonts w:cs="Arial"/>
          <w:szCs w:val="20"/>
          <w:lang w:val="pt-BR"/>
        </w:rPr>
      </w:pPr>
      <w:r w:rsidRPr="00697634">
        <w:rPr>
          <w:rFonts w:cs="Arial"/>
          <w:szCs w:val="20"/>
          <w:lang w:val="de-AT"/>
        </w:rPr>
        <w:t>Kontakt</w:t>
      </w:r>
      <w:r w:rsidRPr="00697634">
        <w:rPr>
          <w:rFonts w:cs="Arial"/>
          <w:szCs w:val="20"/>
          <w:lang w:val="de-AT"/>
        </w:rPr>
        <w:tab/>
        <w:t xml:space="preserve">Mag. </w:t>
      </w:r>
      <w:r w:rsidRPr="00697634">
        <w:rPr>
          <w:rFonts w:cs="Arial"/>
          <w:szCs w:val="20"/>
          <w:lang w:val="pt-BR"/>
        </w:rPr>
        <w:t>Michael Sgiarovello</w:t>
      </w:r>
      <w:r w:rsidRPr="00697634">
        <w:rPr>
          <w:rFonts w:cs="Arial"/>
          <w:szCs w:val="20"/>
          <w:lang w:val="pt-BR"/>
        </w:rPr>
        <w:tab/>
        <w:t>Daniela Sykora</w:t>
      </w:r>
    </w:p>
    <w:p w14:paraId="553534B0" w14:textId="77777777" w:rsidR="000A1CE3" w:rsidRPr="00697634" w:rsidRDefault="000A1CE3" w:rsidP="000A1CE3">
      <w:pPr>
        <w:tabs>
          <w:tab w:val="left" w:pos="1080"/>
          <w:tab w:val="left" w:pos="4500"/>
        </w:tabs>
        <w:spacing w:line="320" w:lineRule="exact"/>
        <w:jc w:val="both"/>
        <w:rPr>
          <w:rFonts w:cs="Arial"/>
          <w:szCs w:val="20"/>
          <w:lang w:val="pt-BR"/>
        </w:rPr>
      </w:pPr>
      <w:r w:rsidRPr="00697634">
        <w:rPr>
          <w:rFonts w:cs="Arial"/>
          <w:szCs w:val="20"/>
          <w:lang w:val="pt-BR"/>
        </w:rPr>
        <w:t>Telefon</w:t>
      </w:r>
      <w:r w:rsidRPr="00697634">
        <w:rPr>
          <w:rFonts w:cs="Arial"/>
          <w:szCs w:val="20"/>
          <w:lang w:val="pt-BR"/>
        </w:rPr>
        <w:tab/>
        <w:t>+43 (0)1 711 04-2744</w:t>
      </w:r>
      <w:r w:rsidRPr="00697634">
        <w:rPr>
          <w:rFonts w:cs="Arial"/>
          <w:szCs w:val="20"/>
          <w:lang w:val="pt-BR"/>
        </w:rPr>
        <w:tab/>
        <w:t>+43 (0)1 711 04-2254</w:t>
      </w:r>
    </w:p>
    <w:p w14:paraId="75332830" w14:textId="77777777" w:rsidR="000A1CE3" w:rsidRPr="00697634" w:rsidRDefault="000A1CE3" w:rsidP="000A1CE3">
      <w:pPr>
        <w:tabs>
          <w:tab w:val="left" w:pos="1080"/>
          <w:tab w:val="left" w:pos="4500"/>
        </w:tabs>
        <w:spacing w:line="320" w:lineRule="exact"/>
        <w:jc w:val="both"/>
        <w:rPr>
          <w:rFonts w:cs="Arial"/>
          <w:szCs w:val="20"/>
          <w:lang w:val="de-AT"/>
        </w:rPr>
      </w:pPr>
      <w:r w:rsidRPr="00697634">
        <w:rPr>
          <w:rFonts w:cs="Arial"/>
          <w:szCs w:val="20"/>
          <w:lang w:val="de-AT"/>
        </w:rPr>
        <w:t>Telefax</w:t>
      </w:r>
      <w:r w:rsidRPr="00697634">
        <w:rPr>
          <w:rFonts w:cs="Arial"/>
          <w:szCs w:val="20"/>
          <w:lang w:val="de-AT"/>
        </w:rPr>
        <w:tab/>
        <w:t>+43 (0)1 711 04-2650</w:t>
      </w:r>
      <w:r w:rsidRPr="00697634">
        <w:rPr>
          <w:rFonts w:cs="Arial"/>
          <w:szCs w:val="20"/>
          <w:lang w:val="de-AT"/>
        </w:rPr>
        <w:tab/>
        <w:t>+43 (0)1 711 04-2650</w:t>
      </w:r>
    </w:p>
    <w:p w14:paraId="05956EB3" w14:textId="37914D0D" w:rsidR="0091451F" w:rsidRDefault="000A1CE3" w:rsidP="000A1CE3">
      <w:pPr>
        <w:rPr>
          <w:rStyle w:val="Hyperlink"/>
          <w:rFonts w:cs="Arial"/>
          <w:szCs w:val="20"/>
          <w:lang w:val="de-AT"/>
        </w:rPr>
      </w:pPr>
      <w:r w:rsidRPr="00697634">
        <w:rPr>
          <w:rFonts w:cs="Arial"/>
          <w:szCs w:val="20"/>
          <w:lang w:val="de-AT"/>
        </w:rPr>
        <w:t>E-Mail</w:t>
      </w:r>
      <w:r w:rsidRPr="00697634">
        <w:rPr>
          <w:rFonts w:cs="Arial"/>
          <w:szCs w:val="20"/>
          <w:lang w:val="de-AT"/>
        </w:rPr>
        <w:tab/>
      </w:r>
      <w:r w:rsidR="003A2DF4">
        <w:rPr>
          <w:rFonts w:cs="Arial"/>
          <w:szCs w:val="20"/>
          <w:lang w:val="de-AT"/>
        </w:rPr>
        <w:t xml:space="preserve">      </w:t>
      </w:r>
      <w:r w:rsidRPr="00697634">
        <w:rPr>
          <w:rFonts w:cs="Arial"/>
          <w:szCs w:val="20"/>
          <w:lang w:val="de-AT"/>
        </w:rPr>
        <w:t>michael.sgiarovello@henkel.com</w:t>
      </w:r>
      <w:r w:rsidRPr="00697634">
        <w:rPr>
          <w:rFonts w:cs="Arial"/>
          <w:szCs w:val="20"/>
          <w:lang w:val="de-AT"/>
        </w:rPr>
        <w:tab/>
      </w:r>
      <w:r w:rsidR="003A2DF4">
        <w:rPr>
          <w:rFonts w:cs="Arial"/>
          <w:szCs w:val="20"/>
          <w:lang w:val="de-AT"/>
        </w:rPr>
        <w:t xml:space="preserve">   </w:t>
      </w:r>
      <w:hyperlink r:id="rId11" w:history="1">
        <w:r w:rsidR="00933780" w:rsidRPr="00BC6162">
          <w:rPr>
            <w:rStyle w:val="Hyperlink"/>
            <w:rFonts w:cs="Arial"/>
            <w:szCs w:val="20"/>
            <w:lang w:val="de-AT"/>
          </w:rPr>
          <w:t>daniela.sykora@henkel.com</w:t>
        </w:r>
      </w:hyperlink>
    </w:p>
    <w:p w14:paraId="424ABEE3" w14:textId="2570FF23" w:rsidR="00957DE6" w:rsidRDefault="00957DE6" w:rsidP="000A1CE3">
      <w:pPr>
        <w:rPr>
          <w:lang w:val="it-IT"/>
        </w:rPr>
      </w:pPr>
    </w:p>
    <w:p w14:paraId="7039083D" w14:textId="77777777" w:rsidR="00957DE6" w:rsidRDefault="00957DE6" w:rsidP="000A1CE3">
      <w:pPr>
        <w:rPr>
          <w:lang w:val="it-IT"/>
        </w:rPr>
      </w:pPr>
    </w:p>
    <w:sectPr w:rsidR="00957DE6" w:rsidSect="00D75984">
      <w:headerReference w:type="default" r:id="rId12"/>
      <w:footerReference w:type="default" r:id="rId13"/>
      <w:headerReference w:type="first" r:id="rId14"/>
      <w:footerReference w:type="first" r:id="rId15"/>
      <w:pgSz w:w="11907" w:h="16840" w:code="9"/>
      <w:pgMar w:top="1701" w:right="1418" w:bottom="2694"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F7730" w14:textId="77777777" w:rsidR="003A2DF4" w:rsidRDefault="003A2DF4">
      <w:r>
        <w:separator/>
      </w:r>
    </w:p>
  </w:endnote>
  <w:endnote w:type="continuationSeparator" w:id="0">
    <w:p w14:paraId="4F083973" w14:textId="77777777" w:rsidR="003A2DF4" w:rsidRDefault="003A2DF4">
      <w:r>
        <w:continuationSeparator/>
      </w:r>
    </w:p>
  </w:endnote>
  <w:endnote w:type="continuationNotice" w:id="1">
    <w:p w14:paraId="055B8599" w14:textId="77777777" w:rsidR="003A2DF4" w:rsidRDefault="003A2D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3A75" w14:textId="77777777" w:rsidR="000D6C87" w:rsidRDefault="000D6C87" w:rsidP="00D260A2">
    <w:pPr>
      <w:pStyle w:val="Fuzeile"/>
      <w:tabs>
        <w:tab w:val="clear" w:pos="7083"/>
        <w:tab w:val="clear" w:pos="8640"/>
        <w:tab w:val="right" w:pos="9057"/>
      </w:tabs>
      <w:rPr>
        <w:color w:val="auto"/>
        <w:lang w:val="en-US"/>
      </w:rPr>
    </w:pPr>
  </w:p>
  <w:p w14:paraId="6E4E9695" w14:textId="77777777" w:rsidR="000D6C87" w:rsidRPr="00C24C17" w:rsidRDefault="000D6C87"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E524D8">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E524D8">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7C2CD" w14:textId="77777777" w:rsidR="000D6C87" w:rsidRDefault="000D6C87" w:rsidP="00C157BC">
    <w:pPr>
      <w:pStyle w:val="Fuzeile"/>
      <w:tabs>
        <w:tab w:val="clear" w:pos="7083"/>
        <w:tab w:val="clear" w:pos="8640"/>
        <w:tab w:val="left" w:pos="3840"/>
      </w:tabs>
      <w:jc w:val="both"/>
      <w:rPr>
        <w:color w:val="auto"/>
        <w:position w:val="12"/>
      </w:rPr>
    </w:pPr>
    <w:r w:rsidRPr="00AC53C0">
      <w:rPr>
        <w:color w:val="auto"/>
        <w:position w:val="6"/>
      </w:rPr>
      <w:t xml:space="preserve">      </w:t>
    </w:r>
    <w:r w:rsidRPr="00AC53C0">
      <w:rPr>
        <w:color w:val="auto"/>
      </w:rPr>
      <w:t xml:space="preserve">              </w:t>
    </w:r>
    <w:r w:rsidRPr="00AC53C0">
      <w:rPr>
        <w:color w:val="auto"/>
        <w:position w:val="12"/>
      </w:rPr>
      <w:t xml:space="preserve">  </w:t>
    </w:r>
  </w:p>
  <w:p w14:paraId="27A8D564" w14:textId="77777777" w:rsidR="000D6C87" w:rsidRPr="00AC53C0" w:rsidRDefault="000D6C87"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E524D8">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E524D8">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D5858" w14:textId="77777777" w:rsidR="003A2DF4" w:rsidRDefault="003A2DF4">
      <w:r>
        <w:separator/>
      </w:r>
    </w:p>
  </w:footnote>
  <w:footnote w:type="continuationSeparator" w:id="0">
    <w:p w14:paraId="071535E3" w14:textId="77777777" w:rsidR="003A2DF4" w:rsidRDefault="003A2DF4">
      <w:r>
        <w:continuationSeparator/>
      </w:r>
    </w:p>
  </w:footnote>
  <w:footnote w:type="continuationNotice" w:id="1">
    <w:p w14:paraId="65F5B003" w14:textId="77777777" w:rsidR="003A2DF4" w:rsidRDefault="003A2D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89BCB" w14:textId="77777777" w:rsidR="000D6C87" w:rsidRDefault="000D6C87">
    <w:pPr>
      <w:pStyle w:val="Kopfzeile"/>
    </w:pPr>
  </w:p>
  <w:p w14:paraId="587D9615" w14:textId="77777777" w:rsidR="000D6C87" w:rsidRDefault="000D6C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DE613" w14:textId="77777777" w:rsidR="000D6C87" w:rsidRDefault="00B87093" w:rsidP="001B0605">
    <w:pPr>
      <w:pStyle w:val="Kopfzeile"/>
      <w:tabs>
        <w:tab w:val="clear" w:pos="8640"/>
        <w:tab w:val="left" w:pos="2445"/>
      </w:tabs>
      <w:spacing w:line="420" w:lineRule="atLeast"/>
      <w:jc w:val="center"/>
      <w:rPr>
        <w:b/>
        <w:bCs/>
        <w:sz w:val="36"/>
        <w:szCs w:val="36"/>
      </w:rPr>
    </w:pPr>
    <w:r>
      <w:rPr>
        <w:b/>
        <w:bCs/>
        <w:noProof/>
        <w:sz w:val="36"/>
        <w:szCs w:val="36"/>
        <w:lang w:eastAsia="de-DE"/>
      </w:rPr>
      <w:drawing>
        <wp:anchor distT="0" distB="0" distL="114300" distR="114300" simplePos="0" relativeHeight="251664896" behindDoc="0" locked="0" layoutInCell="1" allowOverlap="1" wp14:anchorId="24AF3BB5" wp14:editId="71924D8B">
          <wp:simplePos x="0" y="0"/>
          <wp:positionH relativeFrom="margin">
            <wp:posOffset>2122805</wp:posOffset>
          </wp:positionH>
          <wp:positionV relativeFrom="margin">
            <wp:posOffset>-997585</wp:posOffset>
          </wp:positionV>
          <wp:extent cx="1513840" cy="647700"/>
          <wp:effectExtent l="0" t="0" r="10160" b="12700"/>
          <wp:wrapSquare wrapText="bothSides"/>
          <wp:docPr id="7"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04DDB" w14:textId="77777777" w:rsidR="000D6C87" w:rsidRDefault="000D6C87" w:rsidP="00D260A2">
    <w:pPr>
      <w:pStyle w:val="Kopfzeile"/>
      <w:tabs>
        <w:tab w:val="clear" w:pos="8640"/>
      </w:tabs>
      <w:spacing w:line="420" w:lineRule="atLeast"/>
      <w:jc w:val="right"/>
      <w:rPr>
        <w:b/>
        <w:bCs/>
        <w:sz w:val="36"/>
        <w:szCs w:val="36"/>
      </w:rPr>
    </w:pPr>
  </w:p>
  <w:p w14:paraId="7997940F" w14:textId="77777777" w:rsidR="000D6C87" w:rsidRPr="00097261" w:rsidRDefault="000D6C87"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14B5AF95" wp14:editId="191D91C4">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EA3ABD"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AjFvYqfAgAAGAoAAA4AAAAAAAAAAAAAAAAALgIA&#10;AGRycy9lMm9Eb2MueG1sUEsBAi0AFAAGAAgAAAAhAORzzknhAAAACgEAAA8AAAAAAAAAAAAAAAAA&#10;+QQAAGRycy9kb3ducmV2LnhtbFBLBQYAAAAABAAEAPMAAAAHBg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EHwgAAANoAAAAPAAAAZHJzL2Rvd25yZXYueG1sRI/BasJA&#10;EIbvhb7DMgVvdVMR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Cee8EHwgAAANoAAAAPAAAA&#10;AAAAAAAAAAAAAAcCAABkcnMvZG93bnJldi54bWxQSwUGAAAAAAMAAwC3AAAA9gI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1108F2"/>
    <w:multiLevelType w:val="hybridMultilevel"/>
    <w:tmpl w:val="2F60D6B2"/>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C6B5625"/>
    <w:multiLevelType w:val="hybridMultilevel"/>
    <w:tmpl w:val="35C41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pt-PT" w:vendorID="64" w:dllVersion="0" w:nlCheck="1" w:checkStyle="0"/>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524"/>
    <w:rsid w:val="00011962"/>
    <w:rsid w:val="00011BC6"/>
    <w:rsid w:val="00011D33"/>
    <w:rsid w:val="00012932"/>
    <w:rsid w:val="00022A97"/>
    <w:rsid w:val="00022D8D"/>
    <w:rsid w:val="00027033"/>
    <w:rsid w:val="000306DD"/>
    <w:rsid w:val="000344A1"/>
    <w:rsid w:val="00040268"/>
    <w:rsid w:val="00040777"/>
    <w:rsid w:val="00040D3D"/>
    <w:rsid w:val="00054278"/>
    <w:rsid w:val="00057E55"/>
    <w:rsid w:val="00060C87"/>
    <w:rsid w:val="00067C89"/>
    <w:rsid w:val="000704A4"/>
    <w:rsid w:val="0007524C"/>
    <w:rsid w:val="0007579A"/>
    <w:rsid w:val="000848BB"/>
    <w:rsid w:val="00085634"/>
    <w:rsid w:val="000875D9"/>
    <w:rsid w:val="000966BC"/>
    <w:rsid w:val="0009730F"/>
    <w:rsid w:val="000A1CE3"/>
    <w:rsid w:val="000A4FDD"/>
    <w:rsid w:val="000B1C40"/>
    <w:rsid w:val="000B4934"/>
    <w:rsid w:val="000B53B7"/>
    <w:rsid w:val="000B73EC"/>
    <w:rsid w:val="000D075D"/>
    <w:rsid w:val="000D54DF"/>
    <w:rsid w:val="000D6C87"/>
    <w:rsid w:val="000E298E"/>
    <w:rsid w:val="000E5B9F"/>
    <w:rsid w:val="001019B1"/>
    <w:rsid w:val="00103C08"/>
    <w:rsid w:val="00104229"/>
    <w:rsid w:val="00104AF7"/>
    <w:rsid w:val="00106FCE"/>
    <w:rsid w:val="00110B05"/>
    <w:rsid w:val="00111878"/>
    <w:rsid w:val="00111C0C"/>
    <w:rsid w:val="0011452B"/>
    <w:rsid w:val="0012120B"/>
    <w:rsid w:val="00122413"/>
    <w:rsid w:val="001225E7"/>
    <w:rsid w:val="00123965"/>
    <w:rsid w:val="00125662"/>
    <w:rsid w:val="001275F4"/>
    <w:rsid w:val="00127C9E"/>
    <w:rsid w:val="001300A9"/>
    <w:rsid w:val="001301B5"/>
    <w:rsid w:val="00131D29"/>
    <w:rsid w:val="0013305B"/>
    <w:rsid w:val="00136966"/>
    <w:rsid w:val="001433DC"/>
    <w:rsid w:val="0014390F"/>
    <w:rsid w:val="00146410"/>
    <w:rsid w:val="0014716E"/>
    <w:rsid w:val="00153939"/>
    <w:rsid w:val="00156422"/>
    <w:rsid w:val="001817A0"/>
    <w:rsid w:val="00183965"/>
    <w:rsid w:val="00184F0B"/>
    <w:rsid w:val="00187196"/>
    <w:rsid w:val="00191429"/>
    <w:rsid w:val="00191BF0"/>
    <w:rsid w:val="00192F09"/>
    <w:rsid w:val="00194D73"/>
    <w:rsid w:val="001969CC"/>
    <w:rsid w:val="001973D4"/>
    <w:rsid w:val="001A3058"/>
    <w:rsid w:val="001A3ECF"/>
    <w:rsid w:val="001A5D6D"/>
    <w:rsid w:val="001B0605"/>
    <w:rsid w:val="001B0834"/>
    <w:rsid w:val="001B0CEE"/>
    <w:rsid w:val="001B15B2"/>
    <w:rsid w:val="001D3CE2"/>
    <w:rsid w:val="001D4ABC"/>
    <w:rsid w:val="001D4BBE"/>
    <w:rsid w:val="001D4CDA"/>
    <w:rsid w:val="001D5677"/>
    <w:rsid w:val="001E2EEE"/>
    <w:rsid w:val="001E5D8C"/>
    <w:rsid w:val="001E6D05"/>
    <w:rsid w:val="001E7904"/>
    <w:rsid w:val="001F179D"/>
    <w:rsid w:val="00205ECC"/>
    <w:rsid w:val="00213739"/>
    <w:rsid w:val="002143EF"/>
    <w:rsid w:val="002172FF"/>
    <w:rsid w:val="00221ED0"/>
    <w:rsid w:val="0022362A"/>
    <w:rsid w:val="00236FBE"/>
    <w:rsid w:val="00244D5B"/>
    <w:rsid w:val="00253517"/>
    <w:rsid w:val="002543E5"/>
    <w:rsid w:val="00260D9D"/>
    <w:rsid w:val="002705C1"/>
    <w:rsid w:val="0027289A"/>
    <w:rsid w:val="00272A8C"/>
    <w:rsid w:val="002732B4"/>
    <w:rsid w:val="0027496F"/>
    <w:rsid w:val="00291983"/>
    <w:rsid w:val="00297B84"/>
    <w:rsid w:val="002A0675"/>
    <w:rsid w:val="002A4016"/>
    <w:rsid w:val="002A4A8E"/>
    <w:rsid w:val="002A5C99"/>
    <w:rsid w:val="002B27F0"/>
    <w:rsid w:val="002B365B"/>
    <w:rsid w:val="002C015A"/>
    <w:rsid w:val="002C0857"/>
    <w:rsid w:val="002C339E"/>
    <w:rsid w:val="002C3BD0"/>
    <w:rsid w:val="002C66CE"/>
    <w:rsid w:val="002D02E8"/>
    <w:rsid w:val="002D3553"/>
    <w:rsid w:val="002D469F"/>
    <w:rsid w:val="002D5789"/>
    <w:rsid w:val="002E4027"/>
    <w:rsid w:val="002E6F6A"/>
    <w:rsid w:val="002F4A25"/>
    <w:rsid w:val="002F4BB7"/>
    <w:rsid w:val="002F75C6"/>
    <w:rsid w:val="00301A4C"/>
    <w:rsid w:val="003067A8"/>
    <w:rsid w:val="00307EE5"/>
    <w:rsid w:val="003162F3"/>
    <w:rsid w:val="003276FE"/>
    <w:rsid w:val="00336001"/>
    <w:rsid w:val="00336D2C"/>
    <w:rsid w:val="0033798B"/>
    <w:rsid w:val="00343304"/>
    <w:rsid w:val="003459E4"/>
    <w:rsid w:val="00352B47"/>
    <w:rsid w:val="0036104D"/>
    <w:rsid w:val="003621EB"/>
    <w:rsid w:val="003642B0"/>
    <w:rsid w:val="00365A09"/>
    <w:rsid w:val="003712BC"/>
    <w:rsid w:val="0037378F"/>
    <w:rsid w:val="00374074"/>
    <w:rsid w:val="00374092"/>
    <w:rsid w:val="0037690D"/>
    <w:rsid w:val="003848B8"/>
    <w:rsid w:val="003861ED"/>
    <w:rsid w:val="003926D8"/>
    <w:rsid w:val="00392794"/>
    <w:rsid w:val="00393604"/>
    <w:rsid w:val="00393AB2"/>
    <w:rsid w:val="003A15B8"/>
    <w:rsid w:val="003A2DF4"/>
    <w:rsid w:val="003A466C"/>
    <w:rsid w:val="003A6888"/>
    <w:rsid w:val="003A7FC2"/>
    <w:rsid w:val="003B4BC0"/>
    <w:rsid w:val="003B7806"/>
    <w:rsid w:val="003C3076"/>
    <w:rsid w:val="003D2557"/>
    <w:rsid w:val="003D59E0"/>
    <w:rsid w:val="003E13B0"/>
    <w:rsid w:val="003E18CE"/>
    <w:rsid w:val="003E6B37"/>
    <w:rsid w:val="003E78F9"/>
    <w:rsid w:val="003F1857"/>
    <w:rsid w:val="003F3BFF"/>
    <w:rsid w:val="003F3DEC"/>
    <w:rsid w:val="003F3E57"/>
    <w:rsid w:val="003F5CC5"/>
    <w:rsid w:val="003F70C7"/>
    <w:rsid w:val="003F7224"/>
    <w:rsid w:val="003F7BBD"/>
    <w:rsid w:val="00401DAC"/>
    <w:rsid w:val="004043B6"/>
    <w:rsid w:val="00407B68"/>
    <w:rsid w:val="00407D11"/>
    <w:rsid w:val="00410382"/>
    <w:rsid w:val="00411008"/>
    <w:rsid w:val="00414135"/>
    <w:rsid w:val="00414A24"/>
    <w:rsid w:val="00414C02"/>
    <w:rsid w:val="004173CA"/>
    <w:rsid w:val="00417E00"/>
    <w:rsid w:val="00424B73"/>
    <w:rsid w:val="00431AA7"/>
    <w:rsid w:val="004323AC"/>
    <w:rsid w:val="00433FFF"/>
    <w:rsid w:val="0043543E"/>
    <w:rsid w:val="00435B52"/>
    <w:rsid w:val="00435DF5"/>
    <w:rsid w:val="00436756"/>
    <w:rsid w:val="00441BA4"/>
    <w:rsid w:val="00446906"/>
    <w:rsid w:val="00451AFB"/>
    <w:rsid w:val="00454995"/>
    <w:rsid w:val="0046023B"/>
    <w:rsid w:val="00470E79"/>
    <w:rsid w:val="004859D7"/>
    <w:rsid w:val="004941AE"/>
    <w:rsid w:val="0049502B"/>
    <w:rsid w:val="004A122C"/>
    <w:rsid w:val="004A2E67"/>
    <w:rsid w:val="004B2986"/>
    <w:rsid w:val="004B349C"/>
    <w:rsid w:val="004C7B4A"/>
    <w:rsid w:val="004D793A"/>
    <w:rsid w:val="004F6C5A"/>
    <w:rsid w:val="00501699"/>
    <w:rsid w:val="005064ED"/>
    <w:rsid w:val="00506865"/>
    <w:rsid w:val="00510CEE"/>
    <w:rsid w:val="005118E2"/>
    <w:rsid w:val="00514088"/>
    <w:rsid w:val="00514E8C"/>
    <w:rsid w:val="00515C6A"/>
    <w:rsid w:val="005201BC"/>
    <w:rsid w:val="00522BCC"/>
    <w:rsid w:val="00523E80"/>
    <w:rsid w:val="005335C9"/>
    <w:rsid w:val="00533F76"/>
    <w:rsid w:val="00540886"/>
    <w:rsid w:val="00541040"/>
    <w:rsid w:val="00542E3D"/>
    <w:rsid w:val="00546E51"/>
    <w:rsid w:val="005550D1"/>
    <w:rsid w:val="005656DD"/>
    <w:rsid w:val="00570C97"/>
    <w:rsid w:val="00573491"/>
    <w:rsid w:val="00575BAA"/>
    <w:rsid w:val="00576C94"/>
    <w:rsid w:val="005821B2"/>
    <w:rsid w:val="0058224A"/>
    <w:rsid w:val="00586408"/>
    <w:rsid w:val="0059350C"/>
    <w:rsid w:val="005A3678"/>
    <w:rsid w:val="005A3921"/>
    <w:rsid w:val="005A6D2F"/>
    <w:rsid w:val="005B227E"/>
    <w:rsid w:val="005B491A"/>
    <w:rsid w:val="005B4F77"/>
    <w:rsid w:val="005B5F16"/>
    <w:rsid w:val="005B755A"/>
    <w:rsid w:val="005C2224"/>
    <w:rsid w:val="005C37B3"/>
    <w:rsid w:val="005C3E42"/>
    <w:rsid w:val="005C463C"/>
    <w:rsid w:val="005C49C8"/>
    <w:rsid w:val="005E06B9"/>
    <w:rsid w:val="005E65AD"/>
    <w:rsid w:val="005F1295"/>
    <w:rsid w:val="005F1E39"/>
    <w:rsid w:val="005F4204"/>
    <w:rsid w:val="005F5E31"/>
    <w:rsid w:val="005F7AB6"/>
    <w:rsid w:val="006018C3"/>
    <w:rsid w:val="0061186C"/>
    <w:rsid w:val="00632439"/>
    <w:rsid w:val="0063375D"/>
    <w:rsid w:val="006369A8"/>
    <w:rsid w:val="00640D55"/>
    <w:rsid w:val="00641595"/>
    <w:rsid w:val="006428A3"/>
    <w:rsid w:val="00642ACC"/>
    <w:rsid w:val="00642C09"/>
    <w:rsid w:val="00643CDD"/>
    <w:rsid w:val="0064513E"/>
    <w:rsid w:val="006460B6"/>
    <w:rsid w:val="00654E62"/>
    <w:rsid w:val="006555F6"/>
    <w:rsid w:val="006574A0"/>
    <w:rsid w:val="00662828"/>
    <w:rsid w:val="00671565"/>
    <w:rsid w:val="00671CE2"/>
    <w:rsid w:val="00680DF9"/>
    <w:rsid w:val="006836EF"/>
    <w:rsid w:val="0068455B"/>
    <w:rsid w:val="006906DE"/>
    <w:rsid w:val="006907DB"/>
    <w:rsid w:val="00694C04"/>
    <w:rsid w:val="0069691E"/>
    <w:rsid w:val="0069695E"/>
    <w:rsid w:val="006A21F2"/>
    <w:rsid w:val="006A40BA"/>
    <w:rsid w:val="006B06E1"/>
    <w:rsid w:val="006B14DF"/>
    <w:rsid w:val="006B22A9"/>
    <w:rsid w:val="006D30D3"/>
    <w:rsid w:val="006E2294"/>
    <w:rsid w:val="006E55BB"/>
    <w:rsid w:val="00702A5D"/>
    <w:rsid w:val="007137BC"/>
    <w:rsid w:val="00715734"/>
    <w:rsid w:val="007158D5"/>
    <w:rsid w:val="00740DAC"/>
    <w:rsid w:val="00742B63"/>
    <w:rsid w:val="007556BA"/>
    <w:rsid w:val="00765866"/>
    <w:rsid w:val="007669A9"/>
    <w:rsid w:val="00781E44"/>
    <w:rsid w:val="00786186"/>
    <w:rsid w:val="007911BA"/>
    <w:rsid w:val="00795A95"/>
    <w:rsid w:val="00797F33"/>
    <w:rsid w:val="007A408C"/>
    <w:rsid w:val="007A7657"/>
    <w:rsid w:val="007B44E2"/>
    <w:rsid w:val="007B7FAC"/>
    <w:rsid w:val="007C16CD"/>
    <w:rsid w:val="007C26E7"/>
    <w:rsid w:val="007C78C3"/>
    <w:rsid w:val="007D7DE6"/>
    <w:rsid w:val="007F3AE4"/>
    <w:rsid w:val="00803425"/>
    <w:rsid w:val="00803CF6"/>
    <w:rsid w:val="0080528B"/>
    <w:rsid w:val="00807820"/>
    <w:rsid w:val="00810AEC"/>
    <w:rsid w:val="00810F0B"/>
    <w:rsid w:val="00811C88"/>
    <w:rsid w:val="008123DF"/>
    <w:rsid w:val="008151D0"/>
    <w:rsid w:val="00821846"/>
    <w:rsid w:val="008263F8"/>
    <w:rsid w:val="008319B5"/>
    <w:rsid w:val="00835ACA"/>
    <w:rsid w:val="008363B1"/>
    <w:rsid w:val="008403AE"/>
    <w:rsid w:val="00841533"/>
    <w:rsid w:val="00842E02"/>
    <w:rsid w:val="008521A9"/>
    <w:rsid w:val="008527CB"/>
    <w:rsid w:val="00853D96"/>
    <w:rsid w:val="0085629D"/>
    <w:rsid w:val="00861FAF"/>
    <w:rsid w:val="00865AC9"/>
    <w:rsid w:val="00865D18"/>
    <w:rsid w:val="0086636C"/>
    <w:rsid w:val="00866C8D"/>
    <w:rsid w:val="00871D65"/>
    <w:rsid w:val="00873595"/>
    <w:rsid w:val="00873B4A"/>
    <w:rsid w:val="00874180"/>
    <w:rsid w:val="00877776"/>
    <w:rsid w:val="00883118"/>
    <w:rsid w:val="0088330F"/>
    <w:rsid w:val="00893B30"/>
    <w:rsid w:val="008962F1"/>
    <w:rsid w:val="008A49F5"/>
    <w:rsid w:val="008A54CE"/>
    <w:rsid w:val="008B04AA"/>
    <w:rsid w:val="008B25A8"/>
    <w:rsid w:val="008B5A49"/>
    <w:rsid w:val="008B5DC2"/>
    <w:rsid w:val="008C14B4"/>
    <w:rsid w:val="008D2775"/>
    <w:rsid w:val="008D50AD"/>
    <w:rsid w:val="008E45A7"/>
    <w:rsid w:val="008E6227"/>
    <w:rsid w:val="008E6890"/>
    <w:rsid w:val="008E6F64"/>
    <w:rsid w:val="008E7B11"/>
    <w:rsid w:val="008F2701"/>
    <w:rsid w:val="008F6EB0"/>
    <w:rsid w:val="00903492"/>
    <w:rsid w:val="0091451F"/>
    <w:rsid w:val="00916855"/>
    <w:rsid w:val="00916E5A"/>
    <w:rsid w:val="00922F05"/>
    <w:rsid w:val="00924305"/>
    <w:rsid w:val="00924BCA"/>
    <w:rsid w:val="00925725"/>
    <w:rsid w:val="0093091B"/>
    <w:rsid w:val="00933780"/>
    <w:rsid w:val="00937703"/>
    <w:rsid w:val="009436A3"/>
    <w:rsid w:val="00944C9E"/>
    <w:rsid w:val="00946AC0"/>
    <w:rsid w:val="00951ED7"/>
    <w:rsid w:val="00957DE6"/>
    <w:rsid w:val="00970566"/>
    <w:rsid w:val="00970845"/>
    <w:rsid w:val="00977BA9"/>
    <w:rsid w:val="009818C2"/>
    <w:rsid w:val="00985AD7"/>
    <w:rsid w:val="009866F9"/>
    <w:rsid w:val="009952BD"/>
    <w:rsid w:val="009A0045"/>
    <w:rsid w:val="009A00EE"/>
    <w:rsid w:val="009A31A1"/>
    <w:rsid w:val="009A4E05"/>
    <w:rsid w:val="009A5A8E"/>
    <w:rsid w:val="009A76AE"/>
    <w:rsid w:val="009B21DA"/>
    <w:rsid w:val="009B389E"/>
    <w:rsid w:val="009B5C42"/>
    <w:rsid w:val="009B703A"/>
    <w:rsid w:val="009B773F"/>
    <w:rsid w:val="009D103A"/>
    <w:rsid w:val="009D7678"/>
    <w:rsid w:val="009E0E9D"/>
    <w:rsid w:val="009E25C7"/>
    <w:rsid w:val="009E6E66"/>
    <w:rsid w:val="009E7EF0"/>
    <w:rsid w:val="009F3C83"/>
    <w:rsid w:val="009F440F"/>
    <w:rsid w:val="00A06B94"/>
    <w:rsid w:val="00A113A6"/>
    <w:rsid w:val="00A12877"/>
    <w:rsid w:val="00A13AC1"/>
    <w:rsid w:val="00A201F5"/>
    <w:rsid w:val="00A2169D"/>
    <w:rsid w:val="00A21EA5"/>
    <w:rsid w:val="00A262E8"/>
    <w:rsid w:val="00A26D93"/>
    <w:rsid w:val="00A30D68"/>
    <w:rsid w:val="00A32C72"/>
    <w:rsid w:val="00A33728"/>
    <w:rsid w:val="00A34031"/>
    <w:rsid w:val="00A3461F"/>
    <w:rsid w:val="00A4640A"/>
    <w:rsid w:val="00A53EB0"/>
    <w:rsid w:val="00A5583F"/>
    <w:rsid w:val="00A71F9D"/>
    <w:rsid w:val="00A750E9"/>
    <w:rsid w:val="00A753D6"/>
    <w:rsid w:val="00A814F3"/>
    <w:rsid w:val="00A86795"/>
    <w:rsid w:val="00A900B5"/>
    <w:rsid w:val="00AA0C6F"/>
    <w:rsid w:val="00AA1051"/>
    <w:rsid w:val="00AA325E"/>
    <w:rsid w:val="00AA4EF5"/>
    <w:rsid w:val="00AA5B7D"/>
    <w:rsid w:val="00AA66E2"/>
    <w:rsid w:val="00AB093E"/>
    <w:rsid w:val="00AB4518"/>
    <w:rsid w:val="00AB5690"/>
    <w:rsid w:val="00AC09EA"/>
    <w:rsid w:val="00AC0FBF"/>
    <w:rsid w:val="00AC2196"/>
    <w:rsid w:val="00AC474E"/>
    <w:rsid w:val="00AC53C0"/>
    <w:rsid w:val="00AC5A6A"/>
    <w:rsid w:val="00AC729E"/>
    <w:rsid w:val="00AC749D"/>
    <w:rsid w:val="00AD07A3"/>
    <w:rsid w:val="00AD21ED"/>
    <w:rsid w:val="00AD7047"/>
    <w:rsid w:val="00AD73B4"/>
    <w:rsid w:val="00AE13C4"/>
    <w:rsid w:val="00AE13E5"/>
    <w:rsid w:val="00AE3192"/>
    <w:rsid w:val="00AE3E04"/>
    <w:rsid w:val="00AE6971"/>
    <w:rsid w:val="00AF0912"/>
    <w:rsid w:val="00AF17B5"/>
    <w:rsid w:val="00AF48FB"/>
    <w:rsid w:val="00B00F86"/>
    <w:rsid w:val="00B07B41"/>
    <w:rsid w:val="00B20104"/>
    <w:rsid w:val="00B20D63"/>
    <w:rsid w:val="00B23E70"/>
    <w:rsid w:val="00B25EC2"/>
    <w:rsid w:val="00B34AE3"/>
    <w:rsid w:val="00B40B19"/>
    <w:rsid w:val="00B45F7C"/>
    <w:rsid w:val="00B50EB2"/>
    <w:rsid w:val="00B7089A"/>
    <w:rsid w:val="00B74E5E"/>
    <w:rsid w:val="00B87093"/>
    <w:rsid w:val="00B9028C"/>
    <w:rsid w:val="00BA7398"/>
    <w:rsid w:val="00BB16B4"/>
    <w:rsid w:val="00BB43FC"/>
    <w:rsid w:val="00BC501E"/>
    <w:rsid w:val="00BC7657"/>
    <w:rsid w:val="00BD1CE2"/>
    <w:rsid w:val="00BD2665"/>
    <w:rsid w:val="00BD3490"/>
    <w:rsid w:val="00BD3FE7"/>
    <w:rsid w:val="00BD4227"/>
    <w:rsid w:val="00BD44E5"/>
    <w:rsid w:val="00BD6079"/>
    <w:rsid w:val="00BD74A7"/>
    <w:rsid w:val="00BE1780"/>
    <w:rsid w:val="00BE1DEE"/>
    <w:rsid w:val="00BE2CD4"/>
    <w:rsid w:val="00BF1314"/>
    <w:rsid w:val="00BF5445"/>
    <w:rsid w:val="00BF7EA5"/>
    <w:rsid w:val="00C02AE2"/>
    <w:rsid w:val="00C02CF8"/>
    <w:rsid w:val="00C04877"/>
    <w:rsid w:val="00C0492D"/>
    <w:rsid w:val="00C126D0"/>
    <w:rsid w:val="00C12E40"/>
    <w:rsid w:val="00C157BC"/>
    <w:rsid w:val="00C17A7C"/>
    <w:rsid w:val="00C17D54"/>
    <w:rsid w:val="00C17FCE"/>
    <w:rsid w:val="00C2395A"/>
    <w:rsid w:val="00C24C17"/>
    <w:rsid w:val="00C26DAE"/>
    <w:rsid w:val="00C26F3D"/>
    <w:rsid w:val="00C33DE2"/>
    <w:rsid w:val="00C34BDA"/>
    <w:rsid w:val="00C4120B"/>
    <w:rsid w:val="00C423EE"/>
    <w:rsid w:val="00C45619"/>
    <w:rsid w:val="00C47D92"/>
    <w:rsid w:val="00C5093D"/>
    <w:rsid w:val="00C6088F"/>
    <w:rsid w:val="00C63234"/>
    <w:rsid w:val="00C644AF"/>
    <w:rsid w:val="00C65B3F"/>
    <w:rsid w:val="00C672AC"/>
    <w:rsid w:val="00C71E22"/>
    <w:rsid w:val="00C740F1"/>
    <w:rsid w:val="00C75F11"/>
    <w:rsid w:val="00C766DA"/>
    <w:rsid w:val="00C84C21"/>
    <w:rsid w:val="00C87884"/>
    <w:rsid w:val="00C90717"/>
    <w:rsid w:val="00C909CB"/>
    <w:rsid w:val="00CA20D6"/>
    <w:rsid w:val="00CA5207"/>
    <w:rsid w:val="00CA5238"/>
    <w:rsid w:val="00CA5E7E"/>
    <w:rsid w:val="00CA5FB7"/>
    <w:rsid w:val="00CA6657"/>
    <w:rsid w:val="00CA7205"/>
    <w:rsid w:val="00CB05B3"/>
    <w:rsid w:val="00CB4FCD"/>
    <w:rsid w:val="00CB6F79"/>
    <w:rsid w:val="00CD6964"/>
    <w:rsid w:val="00CD7C4E"/>
    <w:rsid w:val="00CE56BA"/>
    <w:rsid w:val="00CE7B64"/>
    <w:rsid w:val="00CF0D43"/>
    <w:rsid w:val="00CF0DCD"/>
    <w:rsid w:val="00CF1291"/>
    <w:rsid w:val="00CF217F"/>
    <w:rsid w:val="00CF48E2"/>
    <w:rsid w:val="00CF5CE2"/>
    <w:rsid w:val="00CF624B"/>
    <w:rsid w:val="00CF652A"/>
    <w:rsid w:val="00CF66FE"/>
    <w:rsid w:val="00D03AC4"/>
    <w:rsid w:val="00D05D2D"/>
    <w:rsid w:val="00D07E41"/>
    <w:rsid w:val="00D10615"/>
    <w:rsid w:val="00D10E5E"/>
    <w:rsid w:val="00D11C82"/>
    <w:rsid w:val="00D15F09"/>
    <w:rsid w:val="00D22B2E"/>
    <w:rsid w:val="00D260A2"/>
    <w:rsid w:val="00D37560"/>
    <w:rsid w:val="00D37F88"/>
    <w:rsid w:val="00D40433"/>
    <w:rsid w:val="00D4765E"/>
    <w:rsid w:val="00D5072B"/>
    <w:rsid w:val="00D54F6F"/>
    <w:rsid w:val="00D614F4"/>
    <w:rsid w:val="00D65568"/>
    <w:rsid w:val="00D671A3"/>
    <w:rsid w:val="00D67431"/>
    <w:rsid w:val="00D70BDA"/>
    <w:rsid w:val="00D74F5C"/>
    <w:rsid w:val="00D75984"/>
    <w:rsid w:val="00D81AD1"/>
    <w:rsid w:val="00DA1202"/>
    <w:rsid w:val="00DA44DF"/>
    <w:rsid w:val="00DB4B0E"/>
    <w:rsid w:val="00DC2472"/>
    <w:rsid w:val="00DC29A9"/>
    <w:rsid w:val="00DC3B86"/>
    <w:rsid w:val="00DC62E1"/>
    <w:rsid w:val="00DC7DFF"/>
    <w:rsid w:val="00DD4488"/>
    <w:rsid w:val="00DD524C"/>
    <w:rsid w:val="00DD6578"/>
    <w:rsid w:val="00DE18C0"/>
    <w:rsid w:val="00DE1F98"/>
    <w:rsid w:val="00DE2A64"/>
    <w:rsid w:val="00DE2A7D"/>
    <w:rsid w:val="00DE72D7"/>
    <w:rsid w:val="00DF159F"/>
    <w:rsid w:val="00E11CB2"/>
    <w:rsid w:val="00E14FBD"/>
    <w:rsid w:val="00E21B07"/>
    <w:rsid w:val="00E3116C"/>
    <w:rsid w:val="00E357F7"/>
    <w:rsid w:val="00E375FC"/>
    <w:rsid w:val="00E42D60"/>
    <w:rsid w:val="00E46FD4"/>
    <w:rsid w:val="00E47055"/>
    <w:rsid w:val="00E524D8"/>
    <w:rsid w:val="00E527C8"/>
    <w:rsid w:val="00E5540A"/>
    <w:rsid w:val="00E61A9F"/>
    <w:rsid w:val="00E63362"/>
    <w:rsid w:val="00E70659"/>
    <w:rsid w:val="00E75D82"/>
    <w:rsid w:val="00E76E5E"/>
    <w:rsid w:val="00E8175F"/>
    <w:rsid w:val="00E83275"/>
    <w:rsid w:val="00E83BC7"/>
    <w:rsid w:val="00E84B35"/>
    <w:rsid w:val="00E87396"/>
    <w:rsid w:val="00EA0E6A"/>
    <w:rsid w:val="00EA216A"/>
    <w:rsid w:val="00EA5CA9"/>
    <w:rsid w:val="00EA6C59"/>
    <w:rsid w:val="00EB15EA"/>
    <w:rsid w:val="00EB2127"/>
    <w:rsid w:val="00EB3CB2"/>
    <w:rsid w:val="00EB4B68"/>
    <w:rsid w:val="00EB5EDD"/>
    <w:rsid w:val="00EB7733"/>
    <w:rsid w:val="00EC0CD1"/>
    <w:rsid w:val="00EC5D6C"/>
    <w:rsid w:val="00EE11BD"/>
    <w:rsid w:val="00EF414C"/>
    <w:rsid w:val="00EF47A4"/>
    <w:rsid w:val="00EF5154"/>
    <w:rsid w:val="00EF5D4B"/>
    <w:rsid w:val="00EF6A3A"/>
    <w:rsid w:val="00EF7FAB"/>
    <w:rsid w:val="00F00239"/>
    <w:rsid w:val="00F02D23"/>
    <w:rsid w:val="00F05922"/>
    <w:rsid w:val="00F063AE"/>
    <w:rsid w:val="00F11832"/>
    <w:rsid w:val="00F12911"/>
    <w:rsid w:val="00F132DF"/>
    <w:rsid w:val="00F158F1"/>
    <w:rsid w:val="00F17B61"/>
    <w:rsid w:val="00F20B71"/>
    <w:rsid w:val="00F22D67"/>
    <w:rsid w:val="00F23328"/>
    <w:rsid w:val="00F2427D"/>
    <w:rsid w:val="00F25518"/>
    <w:rsid w:val="00F25C78"/>
    <w:rsid w:val="00F33C7D"/>
    <w:rsid w:val="00F35FDD"/>
    <w:rsid w:val="00F367EF"/>
    <w:rsid w:val="00F4001A"/>
    <w:rsid w:val="00F43974"/>
    <w:rsid w:val="00F5414F"/>
    <w:rsid w:val="00F54AA3"/>
    <w:rsid w:val="00F61E97"/>
    <w:rsid w:val="00F7048B"/>
    <w:rsid w:val="00F70E87"/>
    <w:rsid w:val="00F73D7E"/>
    <w:rsid w:val="00F770DF"/>
    <w:rsid w:val="00F91BFD"/>
    <w:rsid w:val="00F92FEA"/>
    <w:rsid w:val="00FA133C"/>
    <w:rsid w:val="00FB00B6"/>
    <w:rsid w:val="00FB2BAE"/>
    <w:rsid w:val="00FB34B3"/>
    <w:rsid w:val="00FB4A4D"/>
    <w:rsid w:val="00FB4FB7"/>
    <w:rsid w:val="00FB67CA"/>
    <w:rsid w:val="00FC3372"/>
    <w:rsid w:val="00FD4063"/>
    <w:rsid w:val="00FD6636"/>
    <w:rsid w:val="00FE1699"/>
    <w:rsid w:val="00FF753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e1000f"/>
    </o:shapedefaults>
    <o:shapelayout v:ext="edit">
      <o:idmap v:ext="edit" data="1"/>
    </o:shapelayout>
  </w:shapeDefaults>
  <w:decimalSymbol w:val=","/>
  <w:listSeparator w:val=";"/>
  <w14:docId w14:val="75679079"/>
  <w15:docId w15:val="{AB30784E-ADD6-4893-8EAD-EECAD18A3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paragraph" w:styleId="Listenabsatz">
    <w:name w:val="List Paragraph"/>
    <w:basedOn w:val="Standard"/>
    <w:uiPriority w:val="72"/>
    <w:rsid w:val="00D37F88"/>
    <w:pPr>
      <w:ind w:left="720"/>
      <w:contextualSpacing/>
    </w:pPr>
  </w:style>
  <w:style w:type="character" w:customStyle="1" w:styleId="NichtaufgelsteErwhnung1">
    <w:name w:val="Nicht aufgelöste Erwähnung1"/>
    <w:basedOn w:val="Absatz-Standardschriftart"/>
    <w:uiPriority w:val="99"/>
    <w:semiHidden/>
    <w:unhideWhenUsed/>
    <w:rsid w:val="00821846"/>
    <w:rPr>
      <w:color w:val="808080"/>
      <w:shd w:val="clear" w:color="auto" w:fill="E6E6E6"/>
    </w:rPr>
  </w:style>
  <w:style w:type="character" w:styleId="NichtaufgelsteErwhnung">
    <w:name w:val="Unresolved Mention"/>
    <w:basedOn w:val="Absatz-Standardschriftart"/>
    <w:uiPriority w:val="99"/>
    <w:semiHidden/>
    <w:unhideWhenUsed/>
    <w:rsid w:val="0093378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884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sykora@henk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nkel.de"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E399D-3EE3-4D89-8902-97D3636FE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698</Words>
  <Characters>4483</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5171</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Annika Estrada</dc:creator>
  <dc:description>Template: 2011-01-26</dc:description>
  <cp:lastModifiedBy>Daniela Sykora (ext)</cp:lastModifiedBy>
  <cp:revision>5</cp:revision>
  <cp:lastPrinted>2018-07-03T07:14:00Z</cp:lastPrinted>
  <dcterms:created xsi:type="dcterms:W3CDTF">2018-06-18T15:23:00Z</dcterms:created>
  <dcterms:modified xsi:type="dcterms:W3CDTF">2018-07-03T07:14:00Z</dcterms:modified>
</cp:coreProperties>
</file>