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40560062" w:rsidR="00B422EC" w:rsidRPr="00005EB8" w:rsidRDefault="00E30AAF" w:rsidP="00643D8A">
      <w:pPr>
        <w:pStyle w:val="MonthDayYear"/>
        <w:rPr>
          <w:rFonts w:asciiTheme="majorHAnsi" w:hAnsiTheme="majorHAnsi" w:cstheme="majorHAnsi"/>
          <w:lang w:val="it-IT"/>
        </w:rPr>
      </w:pPr>
      <w:r>
        <w:rPr>
          <w:rFonts w:asciiTheme="majorHAnsi" w:hAnsiTheme="majorHAnsi" w:cstheme="majorHAnsi"/>
          <w:lang w:val="it-IT"/>
        </w:rPr>
        <w:t>1°</w:t>
      </w:r>
      <w:r w:rsidR="008B1BBF" w:rsidRPr="00005EB8">
        <w:rPr>
          <w:rFonts w:asciiTheme="majorHAnsi" w:hAnsiTheme="majorHAnsi" w:cstheme="majorHAnsi"/>
          <w:lang w:val="it-IT"/>
        </w:rPr>
        <w:t xml:space="preserve"> </w:t>
      </w:r>
      <w:r w:rsidR="00D458BC">
        <w:rPr>
          <w:rFonts w:asciiTheme="majorHAnsi" w:hAnsiTheme="majorHAnsi" w:cstheme="majorHAnsi"/>
          <w:lang w:val="it-IT"/>
        </w:rPr>
        <w:t>aprile</w:t>
      </w:r>
      <w:r w:rsidR="00C103C0" w:rsidRPr="00005EB8">
        <w:rPr>
          <w:rFonts w:asciiTheme="majorHAnsi" w:hAnsiTheme="majorHAnsi" w:cstheme="majorHAnsi"/>
          <w:lang w:val="it-IT"/>
        </w:rPr>
        <w:t xml:space="preserve"> </w:t>
      </w:r>
      <w:r w:rsidR="00BF6E82" w:rsidRPr="00005EB8">
        <w:rPr>
          <w:rFonts w:asciiTheme="majorHAnsi" w:hAnsiTheme="majorHAnsi" w:cstheme="majorHAnsi"/>
          <w:lang w:val="it-IT"/>
        </w:rPr>
        <w:t>20</w:t>
      </w:r>
      <w:r w:rsidR="00F635FC" w:rsidRPr="00005EB8">
        <w:rPr>
          <w:rFonts w:asciiTheme="majorHAnsi" w:hAnsiTheme="majorHAnsi" w:cstheme="majorHAnsi"/>
          <w:lang w:val="it-IT"/>
        </w:rPr>
        <w:t>2</w:t>
      </w:r>
      <w:r w:rsidR="008B1BBF" w:rsidRPr="00005EB8">
        <w:rPr>
          <w:rFonts w:asciiTheme="majorHAnsi" w:hAnsiTheme="majorHAnsi" w:cstheme="majorHAnsi"/>
          <w:lang w:val="it-IT"/>
        </w:rPr>
        <w:t>5</w:t>
      </w:r>
    </w:p>
    <w:p w14:paraId="4A58EA07" w14:textId="77777777" w:rsidR="00625F0B" w:rsidRPr="00005EB8" w:rsidRDefault="00625F0B" w:rsidP="00625F0B">
      <w:pPr>
        <w:jc w:val="left"/>
        <w:rPr>
          <w:rFonts w:asciiTheme="majorHAnsi" w:hAnsiTheme="majorHAnsi" w:cstheme="majorHAnsi"/>
          <w:szCs w:val="22"/>
          <w:lang w:val="it-IT" w:eastAsia="zh-CN"/>
        </w:rPr>
      </w:pPr>
    </w:p>
    <w:p w14:paraId="1841ADDB" w14:textId="0E1986D0" w:rsidR="00C41AF2" w:rsidRDefault="00375FAA" w:rsidP="004148E6">
      <w:pPr>
        <w:jc w:val="left"/>
        <w:rPr>
          <w:rFonts w:asciiTheme="majorHAnsi" w:hAnsiTheme="majorHAnsi" w:cstheme="majorHAnsi"/>
          <w:lang w:val="it-IT" w:eastAsia="de-DE"/>
        </w:rPr>
      </w:pPr>
      <w:r>
        <w:rPr>
          <w:rFonts w:asciiTheme="majorHAnsi" w:hAnsiTheme="majorHAnsi" w:cstheme="majorHAnsi"/>
          <w:lang w:val="it-IT" w:eastAsia="de-DE"/>
        </w:rPr>
        <w:t>Più a</w:t>
      </w:r>
      <w:r w:rsidR="00E031B6">
        <w:rPr>
          <w:rFonts w:asciiTheme="majorHAnsi" w:hAnsiTheme="majorHAnsi" w:cstheme="majorHAnsi"/>
          <w:lang w:val="it-IT" w:eastAsia="de-DE"/>
        </w:rPr>
        <w:t>ffidabilità</w:t>
      </w:r>
      <w:r w:rsidR="009D0E43" w:rsidRPr="009D0E43">
        <w:rPr>
          <w:rFonts w:asciiTheme="majorHAnsi" w:hAnsiTheme="majorHAnsi" w:cstheme="majorHAnsi"/>
          <w:lang w:val="it-IT" w:eastAsia="de-DE"/>
        </w:rPr>
        <w:t xml:space="preserve"> nell'ecosistema dell'idrogeno con </w:t>
      </w:r>
      <w:r w:rsidR="006E1347">
        <w:rPr>
          <w:rFonts w:asciiTheme="majorHAnsi" w:hAnsiTheme="majorHAnsi" w:cstheme="majorHAnsi"/>
          <w:lang w:val="it-IT" w:eastAsia="de-DE"/>
        </w:rPr>
        <w:t xml:space="preserve">soluzioni avanzate per la prevenzione delle perdite </w:t>
      </w:r>
    </w:p>
    <w:p w14:paraId="24045E66" w14:textId="77777777" w:rsidR="00E309E4" w:rsidRPr="00E309E4" w:rsidRDefault="00E309E4" w:rsidP="00E309E4">
      <w:pPr>
        <w:jc w:val="left"/>
        <w:rPr>
          <w:rFonts w:cstheme="minorHAnsi"/>
          <w:b/>
          <w:bCs/>
          <w:color w:val="000000"/>
          <w:sz w:val="32"/>
          <w:szCs w:val="32"/>
          <w:lang w:val="it-IT" w:eastAsia="en-IN"/>
        </w:rPr>
      </w:pPr>
    </w:p>
    <w:p w14:paraId="56423278" w14:textId="4A880555" w:rsidR="0015704D" w:rsidRPr="00005EB8" w:rsidRDefault="00E309E4" w:rsidP="00E309E4">
      <w:pPr>
        <w:jc w:val="left"/>
        <w:rPr>
          <w:rFonts w:cstheme="minorHAnsi"/>
          <w:b/>
          <w:bCs/>
          <w:color w:val="000000"/>
          <w:sz w:val="32"/>
          <w:szCs w:val="32"/>
          <w:lang w:val="it-IT" w:eastAsia="en-IN"/>
        </w:rPr>
      </w:pPr>
      <w:r w:rsidRPr="00E309E4">
        <w:rPr>
          <w:rFonts w:cstheme="minorHAnsi"/>
          <w:b/>
          <w:bCs/>
          <w:color w:val="000000"/>
          <w:sz w:val="32"/>
          <w:szCs w:val="32"/>
          <w:lang w:val="it-IT" w:eastAsia="en-IN"/>
        </w:rPr>
        <w:t xml:space="preserve">Henkel </w:t>
      </w:r>
      <w:r>
        <w:rPr>
          <w:rFonts w:cstheme="minorHAnsi"/>
          <w:b/>
          <w:bCs/>
          <w:color w:val="000000"/>
          <w:sz w:val="32"/>
          <w:szCs w:val="32"/>
          <w:lang w:val="it-IT" w:eastAsia="en-IN"/>
        </w:rPr>
        <w:t xml:space="preserve">introduce </w:t>
      </w:r>
      <w:r w:rsidRPr="00E309E4">
        <w:rPr>
          <w:rFonts w:cstheme="minorHAnsi"/>
          <w:b/>
          <w:bCs/>
          <w:color w:val="000000"/>
          <w:sz w:val="32"/>
          <w:szCs w:val="32"/>
          <w:lang w:val="it-IT" w:eastAsia="en-IN"/>
        </w:rPr>
        <w:t xml:space="preserve">i </w:t>
      </w:r>
      <w:r w:rsidR="00EF0337">
        <w:rPr>
          <w:rFonts w:cstheme="minorHAnsi"/>
          <w:b/>
          <w:bCs/>
          <w:color w:val="000000"/>
          <w:sz w:val="32"/>
          <w:szCs w:val="32"/>
          <w:lang w:val="it-IT" w:eastAsia="en-IN"/>
        </w:rPr>
        <w:t xml:space="preserve">sigillaraccordi </w:t>
      </w:r>
      <w:r w:rsidRPr="00E309E4">
        <w:rPr>
          <w:rFonts w:cstheme="minorHAnsi"/>
          <w:b/>
          <w:bCs/>
          <w:color w:val="000000"/>
          <w:sz w:val="32"/>
          <w:szCs w:val="32"/>
          <w:lang w:val="it-IT" w:eastAsia="en-IN"/>
        </w:rPr>
        <w:t xml:space="preserve">LOCTITE </w:t>
      </w:r>
      <w:r w:rsidR="00EF0337">
        <w:rPr>
          <w:rFonts w:cstheme="minorHAnsi"/>
          <w:b/>
          <w:bCs/>
          <w:color w:val="000000"/>
          <w:sz w:val="32"/>
          <w:szCs w:val="32"/>
          <w:lang w:val="it-IT" w:eastAsia="en-IN"/>
        </w:rPr>
        <w:t>Hydrogen Ready</w:t>
      </w:r>
    </w:p>
    <w:p w14:paraId="715BE547" w14:textId="77777777" w:rsidR="0015704D" w:rsidRPr="00005EB8" w:rsidRDefault="0015704D" w:rsidP="004148E6">
      <w:pPr>
        <w:jc w:val="left"/>
        <w:rPr>
          <w:rFonts w:cstheme="minorHAnsi"/>
          <w:b/>
          <w:bCs/>
          <w:color w:val="000000"/>
          <w:sz w:val="32"/>
          <w:szCs w:val="32"/>
          <w:lang w:val="it-IT" w:eastAsia="en-IN"/>
        </w:rPr>
      </w:pPr>
    </w:p>
    <w:p w14:paraId="1B075755" w14:textId="7CE1C9FE" w:rsidR="00507306" w:rsidRDefault="004148E6" w:rsidP="00CF5011">
      <w:pPr>
        <w:rPr>
          <w:rFonts w:asciiTheme="majorHAnsi" w:hAnsiTheme="majorHAnsi" w:cstheme="majorHAnsi"/>
          <w:lang w:val="it-IT" w:eastAsia="de-DE"/>
        </w:rPr>
      </w:pPr>
      <w:r w:rsidRPr="00507306">
        <w:rPr>
          <w:rFonts w:asciiTheme="majorHAnsi" w:hAnsiTheme="majorHAnsi" w:cstheme="majorHAnsi"/>
          <w:lang w:val="it-IT" w:eastAsia="de-DE"/>
        </w:rPr>
        <w:t>Milano</w:t>
      </w:r>
      <w:r w:rsidR="00CF5011" w:rsidRPr="00507306">
        <w:rPr>
          <w:rFonts w:asciiTheme="majorHAnsi" w:hAnsiTheme="majorHAnsi" w:cstheme="majorHAnsi"/>
          <w:lang w:val="it-IT" w:eastAsia="de-DE"/>
        </w:rPr>
        <w:t xml:space="preserve"> – </w:t>
      </w:r>
      <w:r w:rsidR="00BE0D4B" w:rsidRPr="00BE0D4B">
        <w:rPr>
          <w:rFonts w:asciiTheme="majorHAnsi" w:hAnsiTheme="majorHAnsi" w:cstheme="majorHAnsi"/>
          <w:lang w:val="it-IT" w:eastAsia="de-DE"/>
        </w:rPr>
        <w:t xml:space="preserve">Henkel </w:t>
      </w:r>
      <w:r w:rsidR="00CB4E81">
        <w:rPr>
          <w:rFonts w:asciiTheme="majorHAnsi" w:hAnsiTheme="majorHAnsi" w:cstheme="majorHAnsi"/>
          <w:lang w:val="it-IT" w:eastAsia="de-DE"/>
        </w:rPr>
        <w:t>presenta</w:t>
      </w:r>
      <w:r w:rsidR="00BE0D4B" w:rsidRPr="00BE0D4B">
        <w:rPr>
          <w:rFonts w:asciiTheme="majorHAnsi" w:hAnsiTheme="majorHAnsi" w:cstheme="majorHAnsi"/>
          <w:lang w:val="it-IT" w:eastAsia="de-DE"/>
        </w:rPr>
        <w:t xml:space="preserve"> le </w:t>
      </w:r>
      <w:r w:rsidR="006E1347">
        <w:rPr>
          <w:rFonts w:asciiTheme="majorHAnsi" w:hAnsiTheme="majorHAnsi" w:cstheme="majorHAnsi"/>
          <w:lang w:val="it-IT" w:eastAsia="de-DE"/>
        </w:rPr>
        <w:t xml:space="preserve">innovative </w:t>
      </w:r>
      <w:r w:rsidR="00BE0D4B" w:rsidRPr="00F6716B">
        <w:rPr>
          <w:rFonts w:asciiTheme="majorHAnsi" w:hAnsiTheme="majorHAnsi" w:cstheme="majorHAnsi"/>
          <w:b/>
          <w:bCs/>
          <w:lang w:val="it-IT" w:eastAsia="de-DE"/>
        </w:rPr>
        <w:t>soluzioni LOCTITE</w:t>
      </w:r>
      <w:r w:rsidR="00D458BC" w:rsidRPr="00F6716B">
        <w:rPr>
          <w:rFonts w:asciiTheme="majorHAnsi" w:hAnsiTheme="majorHAnsi" w:cstheme="majorHAnsi"/>
          <w:b/>
          <w:bCs/>
          <w:lang w:val="it-IT" w:eastAsia="de-DE"/>
        </w:rPr>
        <w:t>®</w:t>
      </w:r>
      <w:r w:rsidR="00375FAA">
        <w:rPr>
          <w:rFonts w:asciiTheme="majorHAnsi" w:hAnsiTheme="majorHAnsi" w:cstheme="majorHAnsi"/>
          <w:lang w:val="it-IT" w:eastAsia="de-DE"/>
        </w:rPr>
        <w:t xml:space="preserve"> </w:t>
      </w:r>
      <w:r w:rsidR="00BE0D4B" w:rsidRPr="00BE0D4B">
        <w:rPr>
          <w:rFonts w:asciiTheme="majorHAnsi" w:hAnsiTheme="majorHAnsi" w:cstheme="majorHAnsi"/>
          <w:lang w:val="it-IT" w:eastAsia="de-DE"/>
        </w:rPr>
        <w:t xml:space="preserve">per la </w:t>
      </w:r>
      <w:r w:rsidR="00BE0D4B" w:rsidRPr="00F6716B">
        <w:rPr>
          <w:rFonts w:asciiTheme="majorHAnsi" w:hAnsiTheme="majorHAnsi" w:cstheme="majorHAnsi"/>
          <w:b/>
          <w:bCs/>
          <w:lang w:val="it-IT" w:eastAsia="de-DE"/>
        </w:rPr>
        <w:t xml:space="preserve">sigillatura </w:t>
      </w:r>
      <w:r w:rsidR="00CB4E81" w:rsidRPr="00F6716B">
        <w:rPr>
          <w:rFonts w:asciiTheme="majorHAnsi" w:hAnsiTheme="majorHAnsi" w:cstheme="majorHAnsi"/>
          <w:b/>
          <w:bCs/>
          <w:lang w:val="it-IT" w:eastAsia="de-DE"/>
        </w:rPr>
        <w:t xml:space="preserve">dei raccordi </w:t>
      </w:r>
      <w:r w:rsidR="00D25FE4" w:rsidRPr="00F6716B">
        <w:rPr>
          <w:rFonts w:asciiTheme="majorHAnsi" w:hAnsiTheme="majorHAnsi" w:cstheme="majorHAnsi"/>
          <w:b/>
          <w:bCs/>
          <w:lang w:val="it-IT" w:eastAsia="de-DE"/>
        </w:rPr>
        <w:t>destinati all’</w:t>
      </w:r>
      <w:r w:rsidR="00BE0D4B" w:rsidRPr="00F6716B">
        <w:rPr>
          <w:rFonts w:asciiTheme="majorHAnsi" w:hAnsiTheme="majorHAnsi" w:cstheme="majorHAnsi"/>
          <w:b/>
          <w:bCs/>
          <w:lang w:val="it-IT" w:eastAsia="de-DE"/>
        </w:rPr>
        <w:t>idrogeno</w:t>
      </w:r>
      <w:r w:rsidR="00BE0D4B" w:rsidRPr="00BE0D4B">
        <w:rPr>
          <w:rFonts w:asciiTheme="majorHAnsi" w:hAnsiTheme="majorHAnsi" w:cstheme="majorHAnsi"/>
          <w:lang w:val="it-IT" w:eastAsia="de-DE"/>
        </w:rPr>
        <w:t xml:space="preserve">, </w:t>
      </w:r>
      <w:r w:rsidR="008D40C4">
        <w:rPr>
          <w:rFonts w:asciiTheme="majorHAnsi" w:hAnsiTheme="majorHAnsi" w:cstheme="majorHAnsi"/>
          <w:lang w:val="it-IT" w:eastAsia="de-DE"/>
        </w:rPr>
        <w:t>arricchendo il suo già ampio</w:t>
      </w:r>
      <w:r w:rsidR="00915A3E">
        <w:rPr>
          <w:rFonts w:asciiTheme="majorHAnsi" w:hAnsiTheme="majorHAnsi" w:cstheme="majorHAnsi"/>
          <w:lang w:val="it-IT" w:eastAsia="de-DE"/>
        </w:rPr>
        <w:t xml:space="preserve"> </w:t>
      </w:r>
      <w:r w:rsidR="00BE0D4B" w:rsidRPr="00BE0D4B">
        <w:rPr>
          <w:rFonts w:asciiTheme="majorHAnsi" w:hAnsiTheme="majorHAnsi" w:cstheme="majorHAnsi"/>
          <w:lang w:val="it-IT" w:eastAsia="de-DE"/>
        </w:rPr>
        <w:t xml:space="preserve">portafoglio di </w:t>
      </w:r>
      <w:r w:rsidR="00CB4E81">
        <w:rPr>
          <w:rFonts w:asciiTheme="majorHAnsi" w:hAnsiTheme="majorHAnsi" w:cstheme="majorHAnsi"/>
          <w:lang w:val="it-IT" w:eastAsia="de-DE"/>
        </w:rPr>
        <w:t>adesivi</w:t>
      </w:r>
      <w:r w:rsidR="00BE0D4B" w:rsidRPr="00BE0D4B">
        <w:rPr>
          <w:rFonts w:asciiTheme="majorHAnsi" w:hAnsiTheme="majorHAnsi" w:cstheme="majorHAnsi"/>
          <w:lang w:val="it-IT" w:eastAsia="de-DE"/>
        </w:rPr>
        <w:t xml:space="preserve"> industriali. Queste soluzioni avanzate </w:t>
      </w:r>
      <w:r w:rsidR="00915A3E">
        <w:rPr>
          <w:rFonts w:asciiTheme="majorHAnsi" w:hAnsiTheme="majorHAnsi" w:cstheme="majorHAnsi"/>
          <w:lang w:val="it-IT" w:eastAsia="de-DE"/>
        </w:rPr>
        <w:t>garanti</w:t>
      </w:r>
      <w:r w:rsidR="00A05A9D">
        <w:rPr>
          <w:rFonts w:asciiTheme="majorHAnsi" w:hAnsiTheme="majorHAnsi" w:cstheme="majorHAnsi"/>
          <w:lang w:val="it-IT" w:eastAsia="de-DE"/>
        </w:rPr>
        <w:t>scono</w:t>
      </w:r>
      <w:r w:rsidR="00915A3E">
        <w:rPr>
          <w:rFonts w:asciiTheme="majorHAnsi" w:hAnsiTheme="majorHAnsi" w:cstheme="majorHAnsi"/>
          <w:lang w:val="it-IT" w:eastAsia="de-DE"/>
        </w:rPr>
        <w:t xml:space="preserve"> una </w:t>
      </w:r>
      <w:r w:rsidR="00784072">
        <w:rPr>
          <w:rFonts w:asciiTheme="majorHAnsi" w:hAnsiTheme="majorHAnsi" w:cstheme="majorHAnsi"/>
          <w:lang w:val="it-IT" w:eastAsia="de-DE"/>
        </w:rPr>
        <w:t xml:space="preserve">tenuta </w:t>
      </w:r>
      <w:r w:rsidR="00915A3E">
        <w:rPr>
          <w:rFonts w:asciiTheme="majorHAnsi" w:hAnsiTheme="majorHAnsi" w:cstheme="majorHAnsi"/>
          <w:lang w:val="it-IT" w:eastAsia="de-DE"/>
        </w:rPr>
        <w:t xml:space="preserve">ottimale </w:t>
      </w:r>
      <w:r w:rsidR="00784072">
        <w:rPr>
          <w:rFonts w:asciiTheme="majorHAnsi" w:hAnsiTheme="majorHAnsi" w:cstheme="majorHAnsi"/>
          <w:lang w:val="it-IT" w:eastAsia="de-DE"/>
        </w:rPr>
        <w:t>dei raccordi filettati</w:t>
      </w:r>
      <w:r w:rsidR="00095A90">
        <w:rPr>
          <w:rFonts w:asciiTheme="majorHAnsi" w:hAnsiTheme="majorHAnsi" w:cstheme="majorHAnsi"/>
          <w:lang w:val="it-IT" w:eastAsia="de-DE"/>
        </w:rPr>
        <w:t xml:space="preserve"> </w:t>
      </w:r>
      <w:r w:rsidR="00FB05F7">
        <w:rPr>
          <w:rFonts w:asciiTheme="majorHAnsi" w:hAnsiTheme="majorHAnsi" w:cstheme="majorHAnsi"/>
          <w:lang w:val="it-IT" w:eastAsia="de-DE"/>
        </w:rPr>
        <w:t xml:space="preserve">e </w:t>
      </w:r>
      <w:r w:rsidR="00BE0D4B" w:rsidRPr="00BE0D4B">
        <w:rPr>
          <w:rFonts w:asciiTheme="majorHAnsi" w:hAnsiTheme="majorHAnsi" w:cstheme="majorHAnsi"/>
          <w:lang w:val="it-IT" w:eastAsia="de-DE"/>
        </w:rPr>
        <w:t>soddisfa</w:t>
      </w:r>
      <w:r w:rsidR="00A05A9D">
        <w:rPr>
          <w:rFonts w:asciiTheme="majorHAnsi" w:hAnsiTheme="majorHAnsi" w:cstheme="majorHAnsi"/>
          <w:lang w:val="it-IT" w:eastAsia="de-DE"/>
        </w:rPr>
        <w:t>no</w:t>
      </w:r>
      <w:r w:rsidR="00BE0D4B" w:rsidRPr="00BE0D4B">
        <w:rPr>
          <w:rFonts w:asciiTheme="majorHAnsi" w:hAnsiTheme="majorHAnsi" w:cstheme="majorHAnsi"/>
          <w:lang w:val="it-IT" w:eastAsia="de-DE"/>
        </w:rPr>
        <w:t xml:space="preserve"> le rigorose esigenze di </w:t>
      </w:r>
      <w:r w:rsidR="008C4DAB">
        <w:rPr>
          <w:rFonts w:asciiTheme="majorHAnsi" w:hAnsiTheme="majorHAnsi" w:cstheme="majorHAnsi"/>
          <w:lang w:val="it-IT" w:eastAsia="de-DE"/>
        </w:rPr>
        <w:t>sicurezza e prestazioni eccezionali in ambienti critici</w:t>
      </w:r>
      <w:r w:rsidR="00941757">
        <w:rPr>
          <w:rFonts w:asciiTheme="majorHAnsi" w:hAnsiTheme="majorHAnsi" w:cstheme="majorHAnsi"/>
          <w:lang w:val="it-IT" w:eastAsia="de-DE"/>
        </w:rPr>
        <w:t xml:space="preserve"> come i sistemi a idrogeno</w:t>
      </w:r>
      <w:r w:rsidR="008C4DAB">
        <w:rPr>
          <w:rFonts w:asciiTheme="majorHAnsi" w:hAnsiTheme="majorHAnsi" w:cstheme="majorHAnsi"/>
          <w:lang w:val="it-IT" w:eastAsia="de-DE"/>
        </w:rPr>
        <w:t>. Con q</w:t>
      </w:r>
      <w:r w:rsidR="00BE0D4B" w:rsidRPr="00BE0D4B">
        <w:rPr>
          <w:rFonts w:asciiTheme="majorHAnsi" w:hAnsiTheme="majorHAnsi" w:cstheme="majorHAnsi"/>
          <w:lang w:val="it-IT" w:eastAsia="de-DE"/>
        </w:rPr>
        <w:t>uesto lancio</w:t>
      </w:r>
      <w:r w:rsidR="0093006F">
        <w:rPr>
          <w:rFonts w:asciiTheme="majorHAnsi" w:hAnsiTheme="majorHAnsi" w:cstheme="majorHAnsi"/>
          <w:lang w:val="it-IT" w:eastAsia="de-DE"/>
        </w:rPr>
        <w:t xml:space="preserve">, Henkel si conferma un partner strategico nella </w:t>
      </w:r>
      <w:r w:rsidR="00BE0D4B" w:rsidRPr="00F6716B">
        <w:rPr>
          <w:rFonts w:asciiTheme="majorHAnsi" w:hAnsiTheme="majorHAnsi" w:cstheme="majorHAnsi"/>
          <w:b/>
          <w:bCs/>
          <w:lang w:val="it-IT" w:eastAsia="de-DE"/>
        </w:rPr>
        <w:t xml:space="preserve">transizione globale verso </w:t>
      </w:r>
      <w:r w:rsidR="0093006F" w:rsidRPr="00F6716B">
        <w:rPr>
          <w:rFonts w:asciiTheme="majorHAnsi" w:hAnsiTheme="majorHAnsi" w:cstheme="majorHAnsi"/>
          <w:b/>
          <w:bCs/>
          <w:lang w:val="it-IT" w:eastAsia="de-DE"/>
        </w:rPr>
        <w:t>un’</w:t>
      </w:r>
      <w:r w:rsidR="00BE0D4B" w:rsidRPr="00F6716B">
        <w:rPr>
          <w:rFonts w:asciiTheme="majorHAnsi" w:hAnsiTheme="majorHAnsi" w:cstheme="majorHAnsi"/>
          <w:b/>
          <w:bCs/>
          <w:lang w:val="it-IT" w:eastAsia="de-DE"/>
        </w:rPr>
        <w:t xml:space="preserve">energia pulita </w:t>
      </w:r>
      <w:r w:rsidR="00BE0D4B" w:rsidRPr="00BE0D4B">
        <w:rPr>
          <w:rFonts w:asciiTheme="majorHAnsi" w:hAnsiTheme="majorHAnsi" w:cstheme="majorHAnsi"/>
          <w:lang w:val="it-IT" w:eastAsia="de-DE"/>
        </w:rPr>
        <w:t xml:space="preserve">e </w:t>
      </w:r>
      <w:r w:rsidR="0093006F">
        <w:rPr>
          <w:rFonts w:asciiTheme="majorHAnsi" w:hAnsiTheme="majorHAnsi" w:cstheme="majorHAnsi"/>
          <w:lang w:val="it-IT" w:eastAsia="de-DE"/>
        </w:rPr>
        <w:t xml:space="preserve">nella realizzazione di </w:t>
      </w:r>
      <w:r w:rsidR="00C2702F" w:rsidRPr="00F6716B">
        <w:rPr>
          <w:rFonts w:asciiTheme="majorHAnsi" w:hAnsiTheme="majorHAnsi" w:cstheme="majorHAnsi"/>
          <w:b/>
          <w:bCs/>
          <w:lang w:val="it-IT" w:eastAsia="de-DE"/>
        </w:rPr>
        <w:t xml:space="preserve">impianti </w:t>
      </w:r>
      <w:r w:rsidR="00BE0D4B" w:rsidRPr="00F6716B">
        <w:rPr>
          <w:rFonts w:asciiTheme="majorHAnsi" w:hAnsiTheme="majorHAnsi" w:cstheme="majorHAnsi"/>
          <w:b/>
          <w:bCs/>
          <w:lang w:val="it-IT" w:eastAsia="de-DE"/>
        </w:rPr>
        <w:t>industriali sostenibili</w:t>
      </w:r>
      <w:r w:rsidR="0093006F" w:rsidRPr="00F6716B">
        <w:rPr>
          <w:rFonts w:asciiTheme="majorHAnsi" w:hAnsiTheme="majorHAnsi" w:cstheme="majorHAnsi"/>
          <w:b/>
          <w:bCs/>
          <w:lang w:val="it-IT" w:eastAsia="de-DE"/>
        </w:rPr>
        <w:t xml:space="preserve"> ed efficienti</w:t>
      </w:r>
      <w:r w:rsidR="0093006F">
        <w:rPr>
          <w:rFonts w:asciiTheme="majorHAnsi" w:hAnsiTheme="majorHAnsi" w:cstheme="majorHAnsi"/>
          <w:lang w:val="it-IT" w:eastAsia="de-DE"/>
        </w:rPr>
        <w:t>.</w:t>
      </w:r>
    </w:p>
    <w:p w14:paraId="262CD9B7" w14:textId="77777777" w:rsidR="00BE0D4B" w:rsidRDefault="00BE0D4B" w:rsidP="00CF5011">
      <w:pPr>
        <w:rPr>
          <w:rFonts w:asciiTheme="majorHAnsi" w:hAnsiTheme="majorHAnsi" w:cstheme="majorHAnsi"/>
          <w:lang w:val="it-IT" w:eastAsia="de-DE"/>
        </w:rPr>
      </w:pPr>
    </w:p>
    <w:p w14:paraId="503FA150" w14:textId="77777777" w:rsidR="0015645B" w:rsidRDefault="00FA0443" w:rsidP="00225A39">
      <w:pPr>
        <w:rPr>
          <w:lang w:val="it-IT"/>
        </w:rPr>
      </w:pPr>
      <w:r>
        <w:rPr>
          <w:lang w:val="it-IT"/>
        </w:rPr>
        <w:t>L</w:t>
      </w:r>
      <w:r w:rsidR="00225A39" w:rsidRPr="00225A39">
        <w:rPr>
          <w:lang w:val="it-IT"/>
        </w:rPr>
        <w:t>'</w:t>
      </w:r>
      <w:r w:rsidR="00225A39" w:rsidRPr="00F6716B">
        <w:rPr>
          <w:b/>
          <w:bCs/>
          <w:lang w:val="it-IT"/>
        </w:rPr>
        <w:t>idrogeno</w:t>
      </w:r>
      <w:r w:rsidR="00225A39" w:rsidRPr="00225A39">
        <w:rPr>
          <w:lang w:val="it-IT"/>
        </w:rPr>
        <w:t xml:space="preserve">, in particolare </w:t>
      </w:r>
      <w:r w:rsidR="00032E41">
        <w:rPr>
          <w:lang w:val="it-IT"/>
        </w:rPr>
        <w:t>quello</w:t>
      </w:r>
      <w:r w:rsidR="00225A39" w:rsidRPr="00225A39">
        <w:rPr>
          <w:lang w:val="it-IT"/>
        </w:rPr>
        <w:t xml:space="preserve"> verde, </w:t>
      </w:r>
      <w:r w:rsidR="001C56E9" w:rsidRPr="00667F5E">
        <w:rPr>
          <w:rFonts w:asciiTheme="majorHAnsi" w:hAnsiTheme="majorHAnsi" w:cstheme="majorHAnsi"/>
          <w:lang w:val="it-IT" w:eastAsia="de-DE"/>
        </w:rPr>
        <w:t>svolge un ruolo cruciale nella decarbonizzazione di vari settori</w:t>
      </w:r>
      <w:r w:rsidR="001C56E9">
        <w:rPr>
          <w:rFonts w:asciiTheme="majorHAnsi" w:hAnsiTheme="majorHAnsi" w:cstheme="majorHAnsi"/>
          <w:lang w:val="it-IT" w:eastAsia="de-DE"/>
        </w:rPr>
        <w:t xml:space="preserve"> e rappresenta</w:t>
      </w:r>
      <w:r>
        <w:rPr>
          <w:lang w:val="it-IT"/>
        </w:rPr>
        <w:t xml:space="preserve"> oggi</w:t>
      </w:r>
      <w:r w:rsidR="00225A39" w:rsidRPr="00225A39">
        <w:rPr>
          <w:lang w:val="it-IT"/>
        </w:rPr>
        <w:t xml:space="preserve"> una delle soluzioni più promettenti</w:t>
      </w:r>
      <w:r>
        <w:rPr>
          <w:lang w:val="it-IT"/>
        </w:rPr>
        <w:t xml:space="preserve"> nella transizione energetica globale</w:t>
      </w:r>
      <w:r w:rsidR="00225A39" w:rsidRPr="00225A39">
        <w:rPr>
          <w:lang w:val="it-IT"/>
        </w:rPr>
        <w:t xml:space="preserve">. </w:t>
      </w:r>
      <w:r w:rsidR="00C570A8">
        <w:rPr>
          <w:rFonts w:asciiTheme="majorHAnsi" w:hAnsiTheme="majorHAnsi" w:cstheme="majorHAnsi"/>
          <w:lang w:val="it-IT" w:eastAsia="de-DE"/>
        </w:rPr>
        <w:t>Soluzioni come</w:t>
      </w:r>
      <w:r w:rsidR="00C570A8" w:rsidRPr="00667F5E">
        <w:rPr>
          <w:rFonts w:asciiTheme="majorHAnsi" w:hAnsiTheme="majorHAnsi" w:cstheme="majorHAnsi"/>
          <w:lang w:val="it-IT" w:eastAsia="de-DE"/>
        </w:rPr>
        <w:t xml:space="preserve"> </w:t>
      </w:r>
      <w:r w:rsidR="00C570A8" w:rsidRPr="00F6716B">
        <w:rPr>
          <w:rFonts w:asciiTheme="majorHAnsi" w:hAnsiTheme="majorHAnsi" w:cstheme="majorHAnsi"/>
          <w:b/>
          <w:bCs/>
          <w:lang w:val="it-IT" w:eastAsia="de-DE"/>
        </w:rPr>
        <w:t>adesivi, sigillanti e rivestimenti protettivi</w:t>
      </w:r>
      <w:r w:rsidR="00C570A8">
        <w:rPr>
          <w:rFonts w:asciiTheme="majorHAnsi" w:hAnsiTheme="majorHAnsi" w:cstheme="majorHAnsi"/>
          <w:lang w:val="it-IT" w:eastAsia="de-DE"/>
        </w:rPr>
        <w:t xml:space="preserve"> </w:t>
      </w:r>
      <w:r w:rsidR="00C570A8" w:rsidRPr="00667F5E">
        <w:rPr>
          <w:rFonts w:asciiTheme="majorHAnsi" w:hAnsiTheme="majorHAnsi" w:cstheme="majorHAnsi"/>
          <w:lang w:val="it-IT" w:eastAsia="de-DE"/>
        </w:rPr>
        <w:t xml:space="preserve">possono </w:t>
      </w:r>
      <w:r w:rsidR="00C570A8">
        <w:rPr>
          <w:rFonts w:asciiTheme="majorHAnsi" w:hAnsiTheme="majorHAnsi" w:cstheme="majorHAnsi"/>
          <w:lang w:val="it-IT" w:eastAsia="de-DE"/>
        </w:rPr>
        <w:t>favorire l’espansione de</w:t>
      </w:r>
      <w:r w:rsidR="00C570A8" w:rsidRPr="00667F5E">
        <w:rPr>
          <w:rFonts w:asciiTheme="majorHAnsi" w:hAnsiTheme="majorHAnsi" w:cstheme="majorHAnsi"/>
          <w:lang w:val="it-IT" w:eastAsia="de-DE"/>
        </w:rPr>
        <w:t>ll'economia dell'idrogeno</w:t>
      </w:r>
      <w:r w:rsidR="00C570A8">
        <w:rPr>
          <w:rFonts w:asciiTheme="majorHAnsi" w:hAnsiTheme="majorHAnsi" w:cstheme="majorHAnsi"/>
          <w:lang w:val="it-IT" w:eastAsia="de-DE"/>
        </w:rPr>
        <w:t xml:space="preserve"> e contribuire a valorizzarne il pieno </w:t>
      </w:r>
      <w:r w:rsidR="00225A39" w:rsidRPr="00225A39">
        <w:rPr>
          <w:lang w:val="it-IT"/>
        </w:rPr>
        <w:t>potenziale</w:t>
      </w:r>
      <w:r w:rsidR="00C570A8">
        <w:rPr>
          <w:lang w:val="it-IT"/>
        </w:rPr>
        <w:t>, in particolare</w:t>
      </w:r>
      <w:r w:rsidR="00225A39" w:rsidRPr="00225A39">
        <w:rPr>
          <w:lang w:val="it-IT"/>
        </w:rPr>
        <w:t xml:space="preserve"> </w:t>
      </w:r>
      <w:r w:rsidR="00C570A8" w:rsidRPr="00F6716B">
        <w:rPr>
          <w:b/>
          <w:bCs/>
          <w:lang w:val="it-IT"/>
        </w:rPr>
        <w:t>mini</w:t>
      </w:r>
      <w:r w:rsidR="0015645B" w:rsidRPr="00F6716B">
        <w:rPr>
          <w:b/>
          <w:bCs/>
          <w:lang w:val="it-IT"/>
        </w:rPr>
        <w:t>mi</w:t>
      </w:r>
      <w:r w:rsidR="00C570A8" w:rsidRPr="00F6716B">
        <w:rPr>
          <w:b/>
          <w:bCs/>
          <w:lang w:val="it-IT"/>
        </w:rPr>
        <w:t>zzando</w:t>
      </w:r>
      <w:r w:rsidR="00225A39" w:rsidRPr="00F6716B">
        <w:rPr>
          <w:b/>
          <w:bCs/>
          <w:lang w:val="it-IT"/>
        </w:rPr>
        <w:t xml:space="preserve"> le perdite </w:t>
      </w:r>
      <w:r w:rsidR="00D577AB" w:rsidRPr="00F6716B">
        <w:rPr>
          <w:b/>
          <w:bCs/>
          <w:lang w:val="it-IT"/>
        </w:rPr>
        <w:t>lungo tutta la filiera</w:t>
      </w:r>
      <w:r w:rsidR="00225A39" w:rsidRPr="00225A39">
        <w:rPr>
          <w:lang w:val="it-IT"/>
        </w:rPr>
        <w:t xml:space="preserve">, che comprende produzione, distribuzione, stoccaggio e utilizzo. </w:t>
      </w:r>
    </w:p>
    <w:p w14:paraId="3EB18C3F" w14:textId="77777777" w:rsidR="0015645B" w:rsidRDefault="0015645B" w:rsidP="00225A39">
      <w:pPr>
        <w:rPr>
          <w:lang w:val="it-IT"/>
        </w:rPr>
      </w:pPr>
    </w:p>
    <w:p w14:paraId="6F46E544" w14:textId="47F972F3" w:rsidR="000E3604" w:rsidRDefault="00225A39" w:rsidP="002E0088">
      <w:pPr>
        <w:rPr>
          <w:rFonts w:asciiTheme="majorHAnsi" w:hAnsiTheme="majorHAnsi" w:cstheme="majorHAnsi"/>
          <w:lang w:val="it-IT" w:eastAsia="de-DE"/>
        </w:rPr>
      </w:pPr>
      <w:r w:rsidRPr="00225A39">
        <w:rPr>
          <w:lang w:val="it-IT"/>
        </w:rPr>
        <w:t xml:space="preserve">La </w:t>
      </w:r>
      <w:r w:rsidR="00197EFF">
        <w:rPr>
          <w:lang w:val="it-IT"/>
        </w:rPr>
        <w:t>realizzazione</w:t>
      </w:r>
      <w:r w:rsidRPr="00225A39">
        <w:rPr>
          <w:lang w:val="it-IT"/>
        </w:rPr>
        <w:t xml:space="preserve"> di connessioni senza perdite è una sfida complessa, considerando </w:t>
      </w:r>
      <w:r w:rsidR="00D577AB">
        <w:rPr>
          <w:lang w:val="it-IT"/>
        </w:rPr>
        <w:t>la dimensione minuscola d</w:t>
      </w:r>
      <w:r w:rsidRPr="00225A39">
        <w:rPr>
          <w:lang w:val="it-IT"/>
        </w:rPr>
        <w:t xml:space="preserve">elle molecole di idrogeno, che rende necessarie </w:t>
      </w:r>
      <w:r w:rsidR="00DB4A71">
        <w:rPr>
          <w:lang w:val="it-IT"/>
        </w:rPr>
        <w:t>tecnologie specifiche</w:t>
      </w:r>
      <w:r w:rsidRPr="00225A39">
        <w:rPr>
          <w:lang w:val="it-IT"/>
        </w:rPr>
        <w:t xml:space="preserve"> e tecniche di assemblaggio avanzate.</w:t>
      </w:r>
      <w:r w:rsidR="0015645B">
        <w:rPr>
          <w:lang w:val="it-IT"/>
        </w:rPr>
        <w:t xml:space="preserve"> </w:t>
      </w:r>
      <w:r w:rsidR="0015645B" w:rsidRPr="00667F5E">
        <w:rPr>
          <w:rFonts w:asciiTheme="majorHAnsi" w:hAnsiTheme="majorHAnsi" w:cstheme="majorHAnsi"/>
          <w:lang w:val="it-IT" w:eastAsia="de-DE"/>
        </w:rPr>
        <w:t>Henkel continua a innovare</w:t>
      </w:r>
      <w:r w:rsidR="0015645B">
        <w:rPr>
          <w:rFonts w:asciiTheme="majorHAnsi" w:hAnsiTheme="majorHAnsi" w:cstheme="majorHAnsi"/>
          <w:lang w:val="it-IT" w:eastAsia="de-DE"/>
        </w:rPr>
        <w:t xml:space="preserve"> in questo campo </w:t>
      </w:r>
      <w:r w:rsidR="00DE69EA">
        <w:rPr>
          <w:rFonts w:asciiTheme="majorHAnsi" w:hAnsiTheme="majorHAnsi" w:cstheme="majorHAnsi"/>
          <w:lang w:val="it-IT" w:eastAsia="de-DE"/>
        </w:rPr>
        <w:t>ed è impegnata nello sviluppo di</w:t>
      </w:r>
      <w:r w:rsidR="0015645B">
        <w:rPr>
          <w:rFonts w:asciiTheme="majorHAnsi" w:hAnsiTheme="majorHAnsi" w:cstheme="majorHAnsi"/>
          <w:lang w:val="it-IT" w:eastAsia="de-DE"/>
        </w:rPr>
        <w:t xml:space="preserve"> </w:t>
      </w:r>
      <w:r w:rsidR="0015645B" w:rsidRPr="00F6716B">
        <w:rPr>
          <w:rFonts w:asciiTheme="majorHAnsi" w:hAnsiTheme="majorHAnsi" w:cstheme="majorHAnsi"/>
          <w:b/>
          <w:bCs/>
          <w:lang w:val="it-IT" w:eastAsia="de-DE"/>
        </w:rPr>
        <w:t>soluzioni sempre più avanzate</w:t>
      </w:r>
      <w:r w:rsidR="0015645B">
        <w:rPr>
          <w:rFonts w:asciiTheme="majorHAnsi" w:hAnsiTheme="majorHAnsi" w:cstheme="majorHAnsi"/>
          <w:lang w:val="it-IT" w:eastAsia="de-DE"/>
        </w:rPr>
        <w:t xml:space="preserve"> </w:t>
      </w:r>
      <w:r w:rsidR="0015645B" w:rsidRPr="00667F5E">
        <w:rPr>
          <w:rFonts w:asciiTheme="majorHAnsi" w:hAnsiTheme="majorHAnsi" w:cstheme="majorHAnsi"/>
          <w:lang w:val="it-IT" w:eastAsia="de-DE"/>
        </w:rPr>
        <w:t xml:space="preserve">per </w:t>
      </w:r>
      <w:r w:rsidR="0015645B">
        <w:rPr>
          <w:rFonts w:asciiTheme="majorHAnsi" w:hAnsiTheme="majorHAnsi" w:cstheme="majorHAnsi"/>
          <w:lang w:val="it-IT" w:eastAsia="de-DE"/>
        </w:rPr>
        <w:t xml:space="preserve">rispondere alle </w:t>
      </w:r>
      <w:r w:rsidR="0015645B" w:rsidRPr="00667F5E">
        <w:rPr>
          <w:rFonts w:asciiTheme="majorHAnsi" w:hAnsiTheme="majorHAnsi" w:cstheme="majorHAnsi"/>
          <w:lang w:val="it-IT" w:eastAsia="de-DE"/>
        </w:rPr>
        <w:t xml:space="preserve">sfide </w:t>
      </w:r>
      <w:r w:rsidR="0015645B">
        <w:rPr>
          <w:rFonts w:asciiTheme="majorHAnsi" w:hAnsiTheme="majorHAnsi" w:cstheme="majorHAnsi"/>
          <w:lang w:val="it-IT" w:eastAsia="de-DE"/>
        </w:rPr>
        <w:t>di questo ecosistema</w:t>
      </w:r>
      <w:r w:rsidR="0015645B" w:rsidRPr="00667F5E">
        <w:rPr>
          <w:rFonts w:asciiTheme="majorHAnsi" w:hAnsiTheme="majorHAnsi" w:cstheme="majorHAnsi"/>
          <w:lang w:val="it-IT" w:eastAsia="de-DE"/>
        </w:rPr>
        <w:t xml:space="preserve">, </w:t>
      </w:r>
      <w:r w:rsidR="000E3604" w:rsidRPr="00667F5E">
        <w:rPr>
          <w:rFonts w:asciiTheme="majorHAnsi" w:hAnsiTheme="majorHAnsi" w:cstheme="majorHAnsi"/>
          <w:lang w:val="it-IT" w:eastAsia="de-DE"/>
        </w:rPr>
        <w:t xml:space="preserve">in linea con la </w:t>
      </w:r>
      <w:r w:rsidR="00DE69EA">
        <w:rPr>
          <w:rFonts w:asciiTheme="majorHAnsi" w:hAnsiTheme="majorHAnsi" w:cstheme="majorHAnsi"/>
          <w:lang w:val="it-IT" w:eastAsia="de-DE"/>
        </w:rPr>
        <w:t xml:space="preserve">sua </w:t>
      </w:r>
      <w:r w:rsidR="000E3604" w:rsidRPr="00667F5E">
        <w:rPr>
          <w:rFonts w:asciiTheme="majorHAnsi" w:hAnsiTheme="majorHAnsi" w:cstheme="majorHAnsi"/>
          <w:lang w:val="it-IT" w:eastAsia="de-DE"/>
        </w:rPr>
        <w:t xml:space="preserve">strategia di sostenibilità e </w:t>
      </w:r>
      <w:r w:rsidR="00DE69EA">
        <w:rPr>
          <w:rFonts w:asciiTheme="majorHAnsi" w:hAnsiTheme="majorHAnsi" w:cstheme="majorHAnsi"/>
          <w:lang w:val="it-IT" w:eastAsia="de-DE"/>
        </w:rPr>
        <w:t>la</w:t>
      </w:r>
      <w:r w:rsidR="000E3604">
        <w:rPr>
          <w:rFonts w:asciiTheme="majorHAnsi" w:hAnsiTheme="majorHAnsi" w:cstheme="majorHAnsi"/>
          <w:lang w:val="it-IT" w:eastAsia="de-DE"/>
        </w:rPr>
        <w:t xml:space="preserve"> prom</w:t>
      </w:r>
      <w:r w:rsidR="00DE69EA">
        <w:rPr>
          <w:rFonts w:asciiTheme="majorHAnsi" w:hAnsiTheme="majorHAnsi" w:cstheme="majorHAnsi"/>
          <w:lang w:val="it-IT" w:eastAsia="de-DE"/>
        </w:rPr>
        <w:t>ozione</w:t>
      </w:r>
      <w:r w:rsidR="000526A9">
        <w:rPr>
          <w:rFonts w:asciiTheme="majorHAnsi" w:hAnsiTheme="majorHAnsi" w:cstheme="majorHAnsi"/>
          <w:lang w:val="it-IT" w:eastAsia="de-DE"/>
        </w:rPr>
        <w:t xml:space="preserve"> di</w:t>
      </w:r>
      <w:r w:rsidR="000E3604">
        <w:rPr>
          <w:rFonts w:asciiTheme="majorHAnsi" w:hAnsiTheme="majorHAnsi" w:cstheme="majorHAnsi"/>
          <w:lang w:val="it-IT" w:eastAsia="de-DE"/>
        </w:rPr>
        <w:t xml:space="preserve"> un</w:t>
      </w:r>
      <w:r w:rsidR="000526A9">
        <w:rPr>
          <w:rFonts w:asciiTheme="majorHAnsi" w:hAnsiTheme="majorHAnsi" w:cstheme="majorHAnsi"/>
          <w:lang w:val="it-IT" w:eastAsia="de-DE"/>
        </w:rPr>
        <w:t xml:space="preserve"> </w:t>
      </w:r>
      <w:r w:rsidR="000E3604" w:rsidRPr="00667F5E">
        <w:rPr>
          <w:rFonts w:asciiTheme="majorHAnsi" w:hAnsiTheme="majorHAnsi" w:cstheme="majorHAnsi"/>
          <w:lang w:val="it-IT" w:eastAsia="de-DE"/>
        </w:rPr>
        <w:t xml:space="preserve">futuro </w:t>
      </w:r>
      <w:r w:rsidR="000E3604">
        <w:rPr>
          <w:rFonts w:asciiTheme="majorHAnsi" w:hAnsiTheme="majorHAnsi" w:cstheme="majorHAnsi"/>
          <w:lang w:val="it-IT" w:eastAsia="de-DE"/>
        </w:rPr>
        <w:t xml:space="preserve">a zero </w:t>
      </w:r>
      <w:r w:rsidR="000E3604" w:rsidRPr="00667F5E">
        <w:rPr>
          <w:rFonts w:asciiTheme="majorHAnsi" w:hAnsiTheme="majorHAnsi" w:cstheme="majorHAnsi"/>
          <w:lang w:val="it-IT" w:eastAsia="de-DE"/>
        </w:rPr>
        <w:t xml:space="preserve">emissioni di carbonio. </w:t>
      </w:r>
    </w:p>
    <w:p w14:paraId="7403D833" w14:textId="77777777" w:rsidR="000E3604" w:rsidRPr="002E0088" w:rsidRDefault="000E3604" w:rsidP="002E0088">
      <w:pPr>
        <w:rPr>
          <w:rFonts w:asciiTheme="majorHAnsi" w:hAnsiTheme="majorHAnsi" w:cstheme="majorHAnsi"/>
          <w:lang w:val="it-IT" w:eastAsia="de-DE"/>
        </w:rPr>
      </w:pPr>
    </w:p>
    <w:p w14:paraId="40F1B88D" w14:textId="29D2CA36" w:rsidR="001A6302" w:rsidRDefault="00617204" w:rsidP="00617204">
      <w:pPr>
        <w:rPr>
          <w:rFonts w:asciiTheme="majorHAnsi" w:hAnsiTheme="majorHAnsi" w:cstheme="majorHAnsi"/>
          <w:lang w:val="it-IT" w:eastAsia="de-DE"/>
        </w:rPr>
      </w:pPr>
      <w:r w:rsidRPr="00D53861">
        <w:rPr>
          <w:rFonts w:asciiTheme="majorHAnsi" w:hAnsiTheme="majorHAnsi" w:cstheme="majorHAnsi"/>
          <w:lang w:val="it-IT" w:eastAsia="de-DE"/>
        </w:rPr>
        <w:t xml:space="preserve">Le </w:t>
      </w:r>
      <w:r w:rsidRPr="00F6716B">
        <w:rPr>
          <w:rFonts w:asciiTheme="majorHAnsi" w:hAnsiTheme="majorHAnsi" w:cstheme="majorHAnsi"/>
          <w:b/>
          <w:bCs/>
          <w:lang w:val="it-IT" w:eastAsia="de-DE"/>
        </w:rPr>
        <w:t>soluzioni LOCTITE Hydrogen Ready</w:t>
      </w:r>
      <w:r w:rsidRPr="00D53861">
        <w:rPr>
          <w:rFonts w:asciiTheme="majorHAnsi" w:hAnsiTheme="majorHAnsi" w:cstheme="majorHAnsi"/>
          <w:lang w:val="it-IT" w:eastAsia="de-DE"/>
        </w:rPr>
        <w:t xml:space="preserve"> </w:t>
      </w:r>
      <w:r w:rsidR="000526A9">
        <w:rPr>
          <w:rFonts w:asciiTheme="majorHAnsi" w:hAnsiTheme="majorHAnsi" w:cstheme="majorHAnsi"/>
          <w:lang w:val="it-IT" w:eastAsia="de-DE"/>
        </w:rPr>
        <w:t>nascono</w:t>
      </w:r>
      <w:r w:rsidRPr="00D53861">
        <w:rPr>
          <w:rFonts w:asciiTheme="majorHAnsi" w:hAnsiTheme="majorHAnsi" w:cstheme="majorHAnsi"/>
          <w:lang w:val="it-IT" w:eastAsia="de-DE"/>
        </w:rPr>
        <w:t xml:space="preserve"> </w:t>
      </w:r>
      <w:r w:rsidR="000526A9">
        <w:rPr>
          <w:rFonts w:asciiTheme="majorHAnsi" w:hAnsiTheme="majorHAnsi" w:cstheme="majorHAnsi"/>
          <w:lang w:val="it-IT" w:eastAsia="de-DE"/>
        </w:rPr>
        <w:t>d</w:t>
      </w:r>
      <w:r w:rsidRPr="00D53861">
        <w:rPr>
          <w:rFonts w:asciiTheme="majorHAnsi" w:hAnsiTheme="majorHAnsi" w:cstheme="majorHAnsi"/>
          <w:lang w:val="it-IT" w:eastAsia="de-DE"/>
        </w:rPr>
        <w:t xml:space="preserve">alla comprovata esperienza di Henkel nel settore dei sigillanti industriali, che vanta oltre 70 anni di innovazione. </w:t>
      </w:r>
      <w:r w:rsidR="00F6716B">
        <w:rPr>
          <w:rFonts w:asciiTheme="majorHAnsi" w:hAnsiTheme="majorHAnsi" w:cstheme="majorHAnsi"/>
          <w:lang w:val="it-IT" w:eastAsia="de-DE"/>
        </w:rPr>
        <w:t>La gamma comprende:</w:t>
      </w:r>
    </w:p>
    <w:p w14:paraId="46CDB1E5" w14:textId="200C34A5" w:rsidR="00E250CA" w:rsidRPr="00E250CA" w:rsidRDefault="00F6716B" w:rsidP="001E7A0A">
      <w:pPr>
        <w:numPr>
          <w:ilvl w:val="0"/>
          <w:numId w:val="11"/>
        </w:numPr>
        <w:rPr>
          <w:rFonts w:asciiTheme="majorHAnsi" w:hAnsiTheme="majorHAnsi" w:cstheme="majorHAnsi"/>
          <w:b/>
          <w:bCs/>
          <w:lang w:val="it-IT" w:eastAsia="de-DE"/>
        </w:rPr>
      </w:pPr>
      <w:r w:rsidRPr="00F6716B">
        <w:rPr>
          <w:rFonts w:asciiTheme="majorHAnsi" w:hAnsiTheme="majorHAnsi" w:cstheme="majorHAnsi"/>
          <w:b/>
          <w:bCs/>
          <w:lang w:val="it-IT" w:eastAsia="de-DE"/>
        </w:rPr>
        <w:lastRenderedPageBreak/>
        <w:t>LOCTITE 55</w:t>
      </w:r>
      <w:r w:rsidRPr="00E250CA">
        <w:rPr>
          <w:rFonts w:asciiTheme="majorHAnsi" w:hAnsiTheme="majorHAnsi" w:cstheme="majorHAnsi"/>
          <w:lang w:val="it-IT" w:eastAsia="de-DE"/>
        </w:rPr>
        <w:t>, il f</w:t>
      </w:r>
      <w:r w:rsidRPr="00F6716B">
        <w:rPr>
          <w:rFonts w:asciiTheme="majorHAnsi" w:hAnsiTheme="majorHAnsi" w:cstheme="majorHAnsi"/>
          <w:lang w:val="it-IT" w:eastAsia="de-DE"/>
        </w:rPr>
        <w:t>ilo sigillaraccordi bianco che non richiede polimerizzazione</w:t>
      </w:r>
      <w:r w:rsidR="00944F01" w:rsidRPr="00E250CA">
        <w:rPr>
          <w:rFonts w:asciiTheme="majorHAnsi" w:hAnsiTheme="majorHAnsi" w:cstheme="majorHAnsi"/>
          <w:lang w:val="it-IT" w:eastAsia="de-DE"/>
        </w:rPr>
        <w:t xml:space="preserve"> e</w:t>
      </w:r>
      <w:r w:rsidRPr="00F6716B">
        <w:rPr>
          <w:rFonts w:asciiTheme="majorHAnsi" w:hAnsiTheme="majorHAnsi" w:cstheme="majorHAnsi"/>
          <w:lang w:val="it-IT" w:eastAsia="de-DE"/>
        </w:rPr>
        <w:t xml:space="preserve"> </w:t>
      </w:r>
      <w:r w:rsidRPr="00E250CA">
        <w:rPr>
          <w:rFonts w:asciiTheme="majorHAnsi" w:hAnsiTheme="majorHAnsi" w:cstheme="majorHAnsi"/>
          <w:lang w:val="it-IT" w:eastAsia="de-DE"/>
        </w:rPr>
        <w:t>assicura</w:t>
      </w:r>
      <w:r w:rsidR="00944F01" w:rsidRPr="00E250CA">
        <w:rPr>
          <w:rFonts w:asciiTheme="majorHAnsi" w:hAnsiTheme="majorHAnsi" w:cstheme="majorHAnsi"/>
          <w:lang w:val="it-IT" w:eastAsia="de-DE"/>
        </w:rPr>
        <w:t xml:space="preserve"> </w:t>
      </w:r>
      <w:r w:rsidRPr="00E250CA">
        <w:rPr>
          <w:rFonts w:asciiTheme="majorHAnsi" w:hAnsiTheme="majorHAnsi" w:cstheme="majorHAnsi"/>
          <w:lang w:val="it-IT" w:eastAsia="de-DE"/>
        </w:rPr>
        <w:t>una</w:t>
      </w:r>
      <w:r w:rsidRPr="00F6716B">
        <w:rPr>
          <w:rFonts w:asciiTheme="majorHAnsi" w:hAnsiTheme="majorHAnsi" w:cstheme="majorHAnsi"/>
          <w:lang w:val="it-IT" w:eastAsia="de-DE"/>
        </w:rPr>
        <w:t xml:space="preserve"> sigillatura istantanea alla massima pressione</w:t>
      </w:r>
      <w:r w:rsidR="00944F01" w:rsidRPr="00E250CA">
        <w:rPr>
          <w:rFonts w:asciiTheme="majorHAnsi" w:hAnsiTheme="majorHAnsi" w:cstheme="majorHAnsi"/>
          <w:lang w:val="it-IT" w:eastAsia="de-DE"/>
        </w:rPr>
        <w:t xml:space="preserve">. </w:t>
      </w:r>
      <w:r w:rsidRPr="00F6716B">
        <w:rPr>
          <w:rFonts w:asciiTheme="majorHAnsi" w:hAnsiTheme="majorHAnsi" w:cstheme="majorHAnsi"/>
          <w:lang w:val="it-IT" w:eastAsia="de-DE"/>
        </w:rPr>
        <w:t>Consente un riposizionamento affidabile senza perdite</w:t>
      </w:r>
      <w:r w:rsidR="00944F01" w:rsidRPr="00E250CA">
        <w:rPr>
          <w:rFonts w:asciiTheme="majorHAnsi" w:hAnsiTheme="majorHAnsi" w:cstheme="majorHAnsi"/>
          <w:lang w:val="it-IT" w:eastAsia="de-DE"/>
        </w:rPr>
        <w:t xml:space="preserve"> ed è</w:t>
      </w:r>
      <w:r w:rsidRPr="00F6716B">
        <w:rPr>
          <w:rFonts w:asciiTheme="majorHAnsi" w:hAnsiTheme="majorHAnsi" w:cstheme="majorHAnsi"/>
          <w:lang w:val="it-IT" w:eastAsia="de-DE"/>
        </w:rPr>
        <w:t xml:space="preserve"> </w:t>
      </w:r>
      <w:r w:rsidR="00944F01" w:rsidRPr="00E250CA">
        <w:rPr>
          <w:rFonts w:asciiTheme="majorHAnsi" w:hAnsiTheme="majorHAnsi" w:cstheme="majorHAnsi"/>
          <w:lang w:val="it-IT" w:eastAsia="de-DE"/>
        </w:rPr>
        <w:t>i</w:t>
      </w:r>
      <w:r w:rsidRPr="00F6716B">
        <w:rPr>
          <w:rFonts w:asciiTheme="majorHAnsi" w:hAnsiTheme="majorHAnsi" w:cstheme="majorHAnsi"/>
          <w:lang w:val="it-IT" w:eastAsia="de-DE"/>
        </w:rPr>
        <w:t xml:space="preserve">deale per </w:t>
      </w:r>
      <w:r w:rsidR="001C105D">
        <w:rPr>
          <w:rFonts w:asciiTheme="majorHAnsi" w:hAnsiTheme="majorHAnsi" w:cstheme="majorHAnsi"/>
          <w:lang w:val="it-IT" w:eastAsia="de-DE"/>
        </w:rPr>
        <w:t xml:space="preserve">le </w:t>
      </w:r>
      <w:r w:rsidRPr="00F6716B">
        <w:rPr>
          <w:rFonts w:asciiTheme="majorHAnsi" w:hAnsiTheme="majorHAnsi" w:cstheme="majorHAnsi"/>
          <w:lang w:val="it-IT" w:eastAsia="de-DE"/>
        </w:rPr>
        <w:t>filettature BSPT</w:t>
      </w:r>
      <w:r w:rsidR="00E250CA" w:rsidRPr="00E250CA">
        <w:rPr>
          <w:rFonts w:asciiTheme="majorHAnsi" w:hAnsiTheme="majorHAnsi" w:cstheme="majorHAnsi"/>
          <w:lang w:val="it-IT" w:eastAsia="de-DE"/>
        </w:rPr>
        <w:t xml:space="preserve"> (standard britannico)</w:t>
      </w:r>
      <w:r w:rsidRPr="00F6716B">
        <w:rPr>
          <w:rFonts w:asciiTheme="majorHAnsi" w:hAnsiTheme="majorHAnsi" w:cstheme="majorHAnsi"/>
          <w:lang w:val="it-IT" w:eastAsia="de-DE"/>
        </w:rPr>
        <w:t xml:space="preserve"> e NPT</w:t>
      </w:r>
      <w:r w:rsidR="00E250CA" w:rsidRPr="00E250CA">
        <w:rPr>
          <w:rFonts w:asciiTheme="majorHAnsi" w:hAnsiTheme="majorHAnsi" w:cstheme="majorHAnsi"/>
          <w:lang w:val="it-IT" w:eastAsia="de-DE"/>
        </w:rPr>
        <w:t xml:space="preserve"> (standard Nord America); </w:t>
      </w:r>
    </w:p>
    <w:p w14:paraId="3AD5ACCD" w14:textId="77777777" w:rsidR="001C105D" w:rsidRPr="001C105D" w:rsidRDefault="00F6716B" w:rsidP="003F712F">
      <w:pPr>
        <w:numPr>
          <w:ilvl w:val="0"/>
          <w:numId w:val="11"/>
        </w:numPr>
        <w:rPr>
          <w:rFonts w:asciiTheme="majorHAnsi" w:hAnsiTheme="majorHAnsi" w:cstheme="majorHAnsi"/>
          <w:b/>
          <w:bCs/>
          <w:lang w:val="it-IT" w:eastAsia="de-DE"/>
        </w:rPr>
      </w:pPr>
      <w:r w:rsidRPr="00F6716B">
        <w:rPr>
          <w:rFonts w:asciiTheme="majorHAnsi" w:hAnsiTheme="majorHAnsi" w:cstheme="majorHAnsi"/>
          <w:b/>
          <w:bCs/>
          <w:lang w:val="it-IT" w:eastAsia="de-DE"/>
        </w:rPr>
        <w:t>LOCTITE 567</w:t>
      </w:r>
      <w:r w:rsidR="00E250CA" w:rsidRPr="001C105D">
        <w:rPr>
          <w:rFonts w:asciiTheme="majorHAnsi" w:hAnsiTheme="majorHAnsi" w:cstheme="majorHAnsi"/>
          <w:lang w:val="it-IT" w:eastAsia="de-DE"/>
        </w:rPr>
        <w:t>, il s</w:t>
      </w:r>
      <w:r w:rsidRPr="00F6716B">
        <w:rPr>
          <w:rFonts w:asciiTheme="majorHAnsi" w:hAnsiTheme="majorHAnsi" w:cstheme="majorHAnsi"/>
          <w:lang w:val="it-IT" w:eastAsia="de-DE"/>
        </w:rPr>
        <w:t xml:space="preserve">igillaraccordi anaerobico bianco a viscosità elevata che richiede polimerizzazione. </w:t>
      </w:r>
      <w:r w:rsidR="001C105D" w:rsidRPr="001C105D">
        <w:rPr>
          <w:rFonts w:asciiTheme="majorHAnsi" w:hAnsiTheme="majorHAnsi" w:cstheme="majorHAnsi"/>
          <w:lang w:val="it-IT" w:eastAsia="de-DE"/>
        </w:rPr>
        <w:t xml:space="preserve">Consente la </w:t>
      </w:r>
      <w:r w:rsidRPr="00F6716B">
        <w:rPr>
          <w:rFonts w:asciiTheme="majorHAnsi" w:hAnsiTheme="majorHAnsi" w:cstheme="majorHAnsi"/>
          <w:lang w:val="it-IT" w:eastAsia="de-DE"/>
        </w:rPr>
        <w:t>sigillatura istantanea a bassa pressione</w:t>
      </w:r>
      <w:r w:rsidR="001C105D" w:rsidRPr="001C105D">
        <w:rPr>
          <w:rFonts w:asciiTheme="majorHAnsi" w:hAnsiTheme="majorHAnsi" w:cstheme="majorHAnsi"/>
          <w:lang w:val="it-IT" w:eastAsia="de-DE"/>
        </w:rPr>
        <w:t>, in particolare per</w:t>
      </w:r>
      <w:r w:rsidRPr="00F6716B">
        <w:rPr>
          <w:rFonts w:asciiTheme="majorHAnsi" w:hAnsiTheme="majorHAnsi" w:cstheme="majorHAnsi"/>
          <w:lang w:val="it-IT" w:eastAsia="de-DE"/>
        </w:rPr>
        <w:t xml:space="preserve"> tubi e raccordi filettati in metallo, </w:t>
      </w:r>
      <w:r w:rsidR="001C105D" w:rsidRPr="001C105D">
        <w:rPr>
          <w:rFonts w:asciiTheme="majorHAnsi" w:hAnsiTheme="majorHAnsi" w:cstheme="majorHAnsi"/>
          <w:lang w:val="it-IT" w:eastAsia="de-DE"/>
        </w:rPr>
        <w:t>e permette</w:t>
      </w:r>
      <w:r w:rsidRPr="00F6716B">
        <w:rPr>
          <w:rFonts w:asciiTheme="majorHAnsi" w:hAnsiTheme="majorHAnsi" w:cstheme="majorHAnsi"/>
          <w:lang w:val="it-IT" w:eastAsia="de-DE"/>
        </w:rPr>
        <w:t xml:space="preserve"> un facile smontaggio. </w:t>
      </w:r>
      <w:r w:rsidR="001C105D" w:rsidRPr="001C105D">
        <w:rPr>
          <w:rFonts w:asciiTheme="majorHAnsi" w:hAnsiTheme="majorHAnsi" w:cstheme="majorHAnsi"/>
          <w:lang w:val="it-IT" w:eastAsia="de-DE"/>
        </w:rPr>
        <w:t>È i</w:t>
      </w:r>
      <w:r w:rsidRPr="00F6716B">
        <w:rPr>
          <w:rFonts w:asciiTheme="majorHAnsi" w:hAnsiTheme="majorHAnsi" w:cstheme="majorHAnsi"/>
          <w:lang w:val="it-IT" w:eastAsia="de-DE"/>
        </w:rPr>
        <w:t xml:space="preserve">deale per </w:t>
      </w:r>
      <w:r w:rsidR="001C105D" w:rsidRPr="001C105D">
        <w:rPr>
          <w:rFonts w:asciiTheme="majorHAnsi" w:hAnsiTheme="majorHAnsi" w:cstheme="majorHAnsi"/>
          <w:lang w:val="it-IT" w:eastAsia="de-DE"/>
        </w:rPr>
        <w:t xml:space="preserve">le </w:t>
      </w:r>
      <w:r w:rsidRPr="00F6716B">
        <w:rPr>
          <w:rFonts w:asciiTheme="majorHAnsi" w:hAnsiTheme="majorHAnsi" w:cstheme="majorHAnsi"/>
          <w:lang w:val="it-IT" w:eastAsia="de-DE"/>
        </w:rPr>
        <w:t>filettature NPT</w:t>
      </w:r>
      <w:r w:rsidR="001C105D" w:rsidRPr="001C105D">
        <w:rPr>
          <w:rFonts w:asciiTheme="majorHAnsi" w:hAnsiTheme="majorHAnsi" w:cstheme="majorHAnsi"/>
          <w:lang w:val="it-IT" w:eastAsia="de-DE"/>
        </w:rPr>
        <w:t xml:space="preserve">; </w:t>
      </w:r>
    </w:p>
    <w:p w14:paraId="585DA040" w14:textId="77777777" w:rsidR="00B859E1" w:rsidRPr="00B859E1" w:rsidRDefault="00F6716B" w:rsidP="006F3B5A">
      <w:pPr>
        <w:numPr>
          <w:ilvl w:val="0"/>
          <w:numId w:val="11"/>
        </w:numPr>
        <w:rPr>
          <w:rFonts w:asciiTheme="majorHAnsi" w:hAnsiTheme="majorHAnsi" w:cstheme="majorHAnsi"/>
          <w:b/>
          <w:bCs/>
          <w:lang w:val="it-IT" w:eastAsia="de-DE"/>
        </w:rPr>
      </w:pPr>
      <w:r w:rsidRPr="00F6716B">
        <w:rPr>
          <w:rFonts w:asciiTheme="majorHAnsi" w:hAnsiTheme="majorHAnsi" w:cstheme="majorHAnsi"/>
          <w:b/>
          <w:bCs/>
          <w:lang w:val="it-IT" w:eastAsia="de-DE"/>
        </w:rPr>
        <w:t>LOCTITE 577</w:t>
      </w:r>
      <w:r w:rsidR="001C105D" w:rsidRPr="00B859E1">
        <w:rPr>
          <w:rFonts w:asciiTheme="majorHAnsi" w:hAnsiTheme="majorHAnsi" w:cstheme="majorHAnsi"/>
          <w:lang w:val="it-IT" w:eastAsia="de-DE"/>
        </w:rPr>
        <w:t>, il</w:t>
      </w:r>
      <w:r w:rsidR="001C105D" w:rsidRPr="00B859E1">
        <w:rPr>
          <w:rFonts w:asciiTheme="majorHAnsi" w:hAnsiTheme="majorHAnsi" w:cstheme="majorHAnsi"/>
          <w:b/>
          <w:bCs/>
          <w:lang w:val="it-IT" w:eastAsia="de-DE"/>
        </w:rPr>
        <w:t xml:space="preserve"> </w:t>
      </w:r>
      <w:r w:rsidR="001C105D" w:rsidRPr="00B859E1">
        <w:rPr>
          <w:rFonts w:asciiTheme="majorHAnsi" w:hAnsiTheme="majorHAnsi" w:cstheme="majorHAnsi"/>
          <w:lang w:val="it-IT" w:eastAsia="de-DE"/>
        </w:rPr>
        <w:t>s</w:t>
      </w:r>
      <w:r w:rsidRPr="00F6716B">
        <w:rPr>
          <w:rFonts w:asciiTheme="majorHAnsi" w:hAnsiTheme="majorHAnsi" w:cstheme="majorHAnsi"/>
          <w:lang w:val="it-IT" w:eastAsia="de-DE"/>
        </w:rPr>
        <w:t xml:space="preserve">igillaraccordi anaerobico giallo a viscosità elevata che richiede polimerizzazione. </w:t>
      </w:r>
      <w:r w:rsidR="00114D8B" w:rsidRPr="00B859E1">
        <w:rPr>
          <w:rFonts w:asciiTheme="majorHAnsi" w:hAnsiTheme="majorHAnsi" w:cstheme="majorHAnsi"/>
          <w:lang w:val="it-IT" w:eastAsia="de-DE"/>
        </w:rPr>
        <w:t>Come LOCTITE 567</w:t>
      </w:r>
      <w:r w:rsidR="00B859E1" w:rsidRPr="00B859E1">
        <w:rPr>
          <w:rFonts w:asciiTheme="majorHAnsi" w:hAnsiTheme="majorHAnsi" w:cstheme="majorHAnsi"/>
          <w:lang w:val="it-IT" w:eastAsia="de-DE"/>
        </w:rPr>
        <w:t xml:space="preserve"> c</w:t>
      </w:r>
      <w:r w:rsidR="00114D8B" w:rsidRPr="00B859E1">
        <w:rPr>
          <w:rFonts w:asciiTheme="majorHAnsi" w:hAnsiTheme="majorHAnsi" w:cstheme="majorHAnsi"/>
          <w:lang w:val="it-IT" w:eastAsia="de-DE"/>
        </w:rPr>
        <w:t xml:space="preserve">onsente la </w:t>
      </w:r>
      <w:r w:rsidR="00114D8B" w:rsidRPr="00F6716B">
        <w:rPr>
          <w:rFonts w:asciiTheme="majorHAnsi" w:hAnsiTheme="majorHAnsi" w:cstheme="majorHAnsi"/>
          <w:lang w:val="it-IT" w:eastAsia="de-DE"/>
        </w:rPr>
        <w:t>sigillatura istantanea a bassa pressione</w:t>
      </w:r>
      <w:r w:rsidR="00114D8B" w:rsidRPr="00B859E1">
        <w:rPr>
          <w:rFonts w:asciiTheme="majorHAnsi" w:hAnsiTheme="majorHAnsi" w:cstheme="majorHAnsi"/>
          <w:lang w:val="it-IT" w:eastAsia="de-DE"/>
        </w:rPr>
        <w:t>, in particolare per</w:t>
      </w:r>
      <w:r w:rsidR="00114D8B" w:rsidRPr="00F6716B">
        <w:rPr>
          <w:rFonts w:asciiTheme="majorHAnsi" w:hAnsiTheme="majorHAnsi" w:cstheme="majorHAnsi"/>
          <w:lang w:val="it-IT" w:eastAsia="de-DE"/>
        </w:rPr>
        <w:t xml:space="preserve"> tubi e raccordi filettati in metallo, </w:t>
      </w:r>
      <w:r w:rsidR="00114D8B" w:rsidRPr="00B859E1">
        <w:rPr>
          <w:rFonts w:asciiTheme="majorHAnsi" w:hAnsiTheme="majorHAnsi" w:cstheme="majorHAnsi"/>
          <w:lang w:val="it-IT" w:eastAsia="de-DE"/>
        </w:rPr>
        <w:t>e permette</w:t>
      </w:r>
      <w:r w:rsidR="00114D8B" w:rsidRPr="00F6716B">
        <w:rPr>
          <w:rFonts w:asciiTheme="majorHAnsi" w:hAnsiTheme="majorHAnsi" w:cstheme="majorHAnsi"/>
          <w:lang w:val="it-IT" w:eastAsia="de-DE"/>
        </w:rPr>
        <w:t xml:space="preserve"> un facile smontaggio. </w:t>
      </w:r>
      <w:r w:rsidR="00114D8B" w:rsidRPr="00B859E1">
        <w:rPr>
          <w:rFonts w:asciiTheme="majorHAnsi" w:hAnsiTheme="majorHAnsi" w:cstheme="majorHAnsi"/>
          <w:lang w:val="it-IT" w:eastAsia="de-DE"/>
        </w:rPr>
        <w:t>È i</w:t>
      </w:r>
      <w:r w:rsidR="00114D8B" w:rsidRPr="00F6716B">
        <w:rPr>
          <w:rFonts w:asciiTheme="majorHAnsi" w:hAnsiTheme="majorHAnsi" w:cstheme="majorHAnsi"/>
          <w:lang w:val="it-IT" w:eastAsia="de-DE"/>
        </w:rPr>
        <w:t xml:space="preserve">deale per </w:t>
      </w:r>
      <w:r w:rsidR="00114D8B" w:rsidRPr="00B859E1">
        <w:rPr>
          <w:rFonts w:asciiTheme="majorHAnsi" w:hAnsiTheme="majorHAnsi" w:cstheme="majorHAnsi"/>
          <w:lang w:val="it-IT" w:eastAsia="de-DE"/>
        </w:rPr>
        <w:t xml:space="preserve">le </w:t>
      </w:r>
      <w:r w:rsidR="00114D8B" w:rsidRPr="00F6716B">
        <w:rPr>
          <w:rFonts w:asciiTheme="majorHAnsi" w:hAnsiTheme="majorHAnsi" w:cstheme="majorHAnsi"/>
          <w:lang w:val="it-IT" w:eastAsia="de-DE"/>
        </w:rPr>
        <w:t xml:space="preserve">filettature </w:t>
      </w:r>
      <w:r w:rsidRPr="00F6716B">
        <w:rPr>
          <w:rFonts w:asciiTheme="majorHAnsi" w:hAnsiTheme="majorHAnsi" w:cstheme="majorHAnsi"/>
          <w:lang w:val="it-IT" w:eastAsia="de-DE"/>
        </w:rPr>
        <w:t>BSPT e NPT</w:t>
      </w:r>
      <w:r w:rsidR="00B859E1" w:rsidRPr="00B859E1">
        <w:rPr>
          <w:rFonts w:asciiTheme="majorHAnsi" w:hAnsiTheme="majorHAnsi" w:cstheme="majorHAnsi"/>
          <w:lang w:val="it-IT" w:eastAsia="de-DE"/>
        </w:rPr>
        <w:t xml:space="preserve">; </w:t>
      </w:r>
    </w:p>
    <w:p w14:paraId="6F86D894" w14:textId="51EE1F1C" w:rsidR="00F6716B" w:rsidRPr="00F6716B" w:rsidRDefault="00F6716B" w:rsidP="00A721D4">
      <w:pPr>
        <w:numPr>
          <w:ilvl w:val="0"/>
          <w:numId w:val="11"/>
        </w:numPr>
        <w:rPr>
          <w:rFonts w:asciiTheme="majorHAnsi" w:hAnsiTheme="majorHAnsi" w:cstheme="majorHAnsi"/>
          <w:lang w:val="it-IT" w:eastAsia="de-DE"/>
        </w:rPr>
      </w:pPr>
      <w:r w:rsidRPr="00F6716B">
        <w:rPr>
          <w:rFonts w:asciiTheme="majorHAnsi" w:hAnsiTheme="majorHAnsi" w:cstheme="majorHAnsi"/>
          <w:b/>
          <w:bCs/>
          <w:lang w:val="it-IT" w:eastAsia="de-DE"/>
        </w:rPr>
        <w:t>LOCTITE 638</w:t>
      </w:r>
      <w:r w:rsidR="00B859E1" w:rsidRPr="00B859E1">
        <w:rPr>
          <w:rFonts w:asciiTheme="majorHAnsi" w:hAnsiTheme="majorHAnsi" w:cstheme="majorHAnsi"/>
          <w:lang w:val="it-IT" w:eastAsia="de-DE"/>
        </w:rPr>
        <w:t>, il s</w:t>
      </w:r>
      <w:r w:rsidRPr="00F6716B">
        <w:rPr>
          <w:rFonts w:asciiTheme="majorHAnsi" w:hAnsiTheme="majorHAnsi" w:cstheme="majorHAnsi"/>
          <w:lang w:val="it-IT" w:eastAsia="de-DE"/>
        </w:rPr>
        <w:t xml:space="preserve">igillante/adesivo anaerobico verde a viscosità media che richiede polimerizzazione </w:t>
      </w:r>
      <w:r w:rsidR="00B859E1" w:rsidRPr="00B859E1">
        <w:rPr>
          <w:rFonts w:asciiTheme="majorHAnsi" w:hAnsiTheme="majorHAnsi" w:cstheme="majorHAnsi"/>
          <w:lang w:val="it-IT" w:eastAsia="de-DE"/>
        </w:rPr>
        <w:t>e offre</w:t>
      </w:r>
      <w:r w:rsidRPr="00F6716B">
        <w:rPr>
          <w:rFonts w:asciiTheme="majorHAnsi" w:hAnsiTheme="majorHAnsi" w:cstheme="majorHAnsi"/>
          <w:lang w:val="it-IT" w:eastAsia="de-DE"/>
        </w:rPr>
        <w:t xml:space="preserve"> un’elevata resistenza al taglio. Generalmente utilizzato per fissare i cuscinetti sugli alberi, </w:t>
      </w:r>
      <w:r w:rsidR="00B859E1" w:rsidRPr="00B859E1">
        <w:rPr>
          <w:rFonts w:asciiTheme="majorHAnsi" w:hAnsiTheme="majorHAnsi" w:cstheme="majorHAnsi"/>
          <w:lang w:val="it-IT" w:eastAsia="de-DE"/>
        </w:rPr>
        <w:t>è</w:t>
      </w:r>
      <w:r w:rsidRPr="00F6716B">
        <w:rPr>
          <w:rFonts w:asciiTheme="majorHAnsi" w:hAnsiTheme="majorHAnsi" w:cstheme="majorHAnsi"/>
          <w:lang w:val="it-IT" w:eastAsia="de-DE"/>
        </w:rPr>
        <w:t xml:space="preserve"> perfetto anche per </w:t>
      </w:r>
      <w:r w:rsidR="00B859E1" w:rsidRPr="00B859E1">
        <w:rPr>
          <w:rFonts w:asciiTheme="majorHAnsi" w:hAnsiTheme="majorHAnsi" w:cstheme="majorHAnsi"/>
          <w:lang w:val="it-IT" w:eastAsia="de-DE"/>
        </w:rPr>
        <w:t>il</w:t>
      </w:r>
      <w:r w:rsidRPr="00F6716B">
        <w:rPr>
          <w:rFonts w:asciiTheme="majorHAnsi" w:hAnsiTheme="majorHAnsi" w:cstheme="majorHAnsi"/>
          <w:lang w:val="it-IT" w:eastAsia="de-DE"/>
        </w:rPr>
        <w:t xml:space="preserve"> bloccaggio e</w:t>
      </w:r>
      <w:r w:rsidR="00B859E1" w:rsidRPr="00B859E1">
        <w:rPr>
          <w:rFonts w:asciiTheme="majorHAnsi" w:hAnsiTheme="majorHAnsi" w:cstheme="majorHAnsi"/>
          <w:lang w:val="it-IT" w:eastAsia="de-DE"/>
        </w:rPr>
        <w:t xml:space="preserve"> la</w:t>
      </w:r>
      <w:r w:rsidRPr="00F6716B">
        <w:rPr>
          <w:rFonts w:asciiTheme="majorHAnsi" w:hAnsiTheme="majorHAnsi" w:cstheme="majorHAnsi"/>
          <w:lang w:val="it-IT" w:eastAsia="de-DE"/>
        </w:rPr>
        <w:t xml:space="preserve"> sigillatura di filetti in ambienti ad alta pressione </w:t>
      </w:r>
      <w:r w:rsidR="00B859E1" w:rsidRPr="00B859E1">
        <w:rPr>
          <w:rFonts w:asciiTheme="majorHAnsi" w:hAnsiTheme="majorHAnsi" w:cstheme="majorHAnsi"/>
          <w:lang w:val="it-IT" w:eastAsia="de-DE"/>
        </w:rPr>
        <w:t xml:space="preserve">o </w:t>
      </w:r>
      <w:r w:rsidRPr="00F6716B">
        <w:rPr>
          <w:rFonts w:asciiTheme="majorHAnsi" w:hAnsiTheme="majorHAnsi" w:cstheme="majorHAnsi"/>
          <w:lang w:val="it-IT" w:eastAsia="de-DE"/>
        </w:rPr>
        <w:t xml:space="preserve">estremi. </w:t>
      </w:r>
      <w:r w:rsidR="00B859E1" w:rsidRPr="00B859E1">
        <w:rPr>
          <w:rFonts w:asciiTheme="majorHAnsi" w:hAnsiTheme="majorHAnsi" w:cstheme="majorHAnsi"/>
          <w:lang w:val="it-IT" w:eastAsia="de-DE"/>
        </w:rPr>
        <w:t>È i</w:t>
      </w:r>
      <w:r w:rsidR="00B859E1" w:rsidRPr="00F6716B">
        <w:rPr>
          <w:rFonts w:asciiTheme="majorHAnsi" w:hAnsiTheme="majorHAnsi" w:cstheme="majorHAnsi"/>
          <w:lang w:val="it-IT" w:eastAsia="de-DE"/>
        </w:rPr>
        <w:t xml:space="preserve">deale per </w:t>
      </w:r>
      <w:r w:rsidR="00B859E1" w:rsidRPr="00B859E1">
        <w:rPr>
          <w:rFonts w:asciiTheme="majorHAnsi" w:hAnsiTheme="majorHAnsi" w:cstheme="majorHAnsi"/>
          <w:lang w:val="it-IT" w:eastAsia="de-DE"/>
        </w:rPr>
        <w:t xml:space="preserve">le </w:t>
      </w:r>
      <w:r w:rsidR="00B859E1" w:rsidRPr="00F6716B">
        <w:rPr>
          <w:rFonts w:asciiTheme="majorHAnsi" w:hAnsiTheme="majorHAnsi" w:cstheme="majorHAnsi"/>
          <w:lang w:val="it-IT" w:eastAsia="de-DE"/>
        </w:rPr>
        <w:t xml:space="preserve">filettature </w:t>
      </w:r>
      <w:r w:rsidRPr="00F6716B">
        <w:rPr>
          <w:rFonts w:asciiTheme="majorHAnsi" w:hAnsiTheme="majorHAnsi" w:cstheme="majorHAnsi"/>
          <w:lang w:val="it-IT" w:eastAsia="de-DE"/>
        </w:rPr>
        <w:t>BSPT e NP</w:t>
      </w:r>
      <w:r w:rsidR="001F231B">
        <w:rPr>
          <w:rFonts w:asciiTheme="majorHAnsi" w:hAnsiTheme="majorHAnsi" w:cstheme="majorHAnsi"/>
          <w:lang w:val="it-IT" w:eastAsia="de-DE"/>
        </w:rPr>
        <w:t>T</w:t>
      </w:r>
      <w:r w:rsidR="00B859E1">
        <w:rPr>
          <w:rFonts w:asciiTheme="majorHAnsi" w:hAnsiTheme="majorHAnsi" w:cstheme="majorHAnsi"/>
          <w:lang w:val="it-IT" w:eastAsia="de-DE"/>
        </w:rPr>
        <w:t>.</w:t>
      </w:r>
    </w:p>
    <w:p w14:paraId="6FC64B0E" w14:textId="77777777" w:rsidR="00F6716B" w:rsidRDefault="00F6716B" w:rsidP="00617204">
      <w:pPr>
        <w:rPr>
          <w:rFonts w:asciiTheme="majorHAnsi" w:hAnsiTheme="majorHAnsi" w:cstheme="majorHAnsi"/>
          <w:lang w:val="it-IT" w:eastAsia="de-DE"/>
        </w:rPr>
      </w:pPr>
    </w:p>
    <w:p w14:paraId="0212F9CD" w14:textId="59E8D78A" w:rsidR="00617204" w:rsidRPr="00D53861" w:rsidRDefault="00B859E1" w:rsidP="00617204">
      <w:pPr>
        <w:rPr>
          <w:rFonts w:asciiTheme="majorHAnsi" w:hAnsiTheme="majorHAnsi" w:cstheme="majorHAnsi"/>
          <w:lang w:val="it-IT" w:eastAsia="de-DE"/>
        </w:rPr>
      </w:pPr>
      <w:r>
        <w:rPr>
          <w:rFonts w:asciiTheme="majorHAnsi" w:hAnsiTheme="majorHAnsi" w:cstheme="majorHAnsi"/>
          <w:lang w:val="it-IT" w:eastAsia="de-DE"/>
        </w:rPr>
        <w:t>Questi</w:t>
      </w:r>
      <w:r w:rsidR="00617204" w:rsidRPr="00D53861">
        <w:rPr>
          <w:rFonts w:asciiTheme="majorHAnsi" w:hAnsiTheme="majorHAnsi" w:cstheme="majorHAnsi"/>
          <w:lang w:val="it-IT" w:eastAsia="de-DE"/>
        </w:rPr>
        <w:t xml:space="preserve"> prodotti sono stati </w:t>
      </w:r>
      <w:r w:rsidR="00617204" w:rsidRPr="00B859E1">
        <w:rPr>
          <w:rFonts w:asciiTheme="majorHAnsi" w:hAnsiTheme="majorHAnsi" w:cstheme="majorHAnsi"/>
          <w:b/>
          <w:bCs/>
          <w:lang w:val="it-IT" w:eastAsia="de-DE"/>
        </w:rPr>
        <w:t>rigorosamente testati</w:t>
      </w:r>
      <w:r w:rsidR="00617204" w:rsidRPr="00D53861">
        <w:rPr>
          <w:rFonts w:asciiTheme="majorHAnsi" w:hAnsiTheme="majorHAnsi" w:cstheme="majorHAnsi"/>
          <w:lang w:val="it-IT" w:eastAsia="de-DE"/>
        </w:rPr>
        <w:t xml:space="preserve"> per garantire una sicurezza assoluta e performance affidabil</w:t>
      </w:r>
      <w:r w:rsidR="00CD1E68">
        <w:rPr>
          <w:rFonts w:asciiTheme="majorHAnsi" w:hAnsiTheme="majorHAnsi" w:cstheme="majorHAnsi"/>
          <w:lang w:val="it-IT" w:eastAsia="de-DE"/>
        </w:rPr>
        <w:t>i</w:t>
      </w:r>
      <w:r w:rsidR="00617204" w:rsidRPr="00D53861">
        <w:rPr>
          <w:rFonts w:asciiTheme="majorHAnsi" w:hAnsiTheme="majorHAnsi" w:cstheme="majorHAnsi"/>
          <w:lang w:val="it-IT" w:eastAsia="de-DE"/>
        </w:rPr>
        <w:t xml:space="preserve">, rispettando i severi </w:t>
      </w:r>
      <w:r w:rsidR="00617204" w:rsidRPr="00360BF2">
        <w:rPr>
          <w:rFonts w:asciiTheme="majorHAnsi" w:hAnsiTheme="majorHAnsi" w:cstheme="majorHAnsi"/>
          <w:b/>
          <w:bCs/>
          <w:lang w:val="it-IT" w:eastAsia="de-DE"/>
        </w:rPr>
        <w:t>standard KIWA GASTEC QA AR 214</w:t>
      </w:r>
      <w:r w:rsidR="00617204" w:rsidRPr="00D53861">
        <w:rPr>
          <w:rFonts w:asciiTheme="majorHAnsi" w:hAnsiTheme="majorHAnsi" w:cstheme="majorHAnsi"/>
          <w:lang w:val="it-IT" w:eastAsia="de-DE"/>
        </w:rPr>
        <w:t xml:space="preserve"> per miscele di idrogeno fino al 100%. Le certificazioni disponibili confermano la loro idoneità per applicazioni industriali critiche.</w:t>
      </w:r>
    </w:p>
    <w:p w14:paraId="0E0FE4B1" w14:textId="77777777" w:rsidR="00617204" w:rsidRPr="002E0088" w:rsidRDefault="00617204" w:rsidP="002E0088">
      <w:pPr>
        <w:rPr>
          <w:rFonts w:asciiTheme="majorHAnsi" w:hAnsiTheme="majorHAnsi" w:cstheme="majorHAnsi"/>
          <w:lang w:val="it-IT" w:eastAsia="de-DE"/>
        </w:rPr>
      </w:pPr>
    </w:p>
    <w:p w14:paraId="4F9A726A" w14:textId="30CB9CA1" w:rsidR="00317A13" w:rsidRDefault="00317A13" w:rsidP="00317A13">
      <w:pPr>
        <w:rPr>
          <w:rFonts w:asciiTheme="majorHAnsi" w:hAnsiTheme="majorHAnsi" w:cstheme="majorHAnsi"/>
          <w:lang w:val="it-IT" w:eastAsia="de-DE"/>
        </w:rPr>
      </w:pPr>
      <w:r w:rsidRPr="00317A13">
        <w:rPr>
          <w:rFonts w:asciiTheme="majorHAnsi" w:hAnsiTheme="majorHAnsi" w:cstheme="majorHAnsi"/>
          <w:lang w:val="it-IT" w:eastAsia="de-DE"/>
        </w:rPr>
        <w:t xml:space="preserve">Le principali </w:t>
      </w:r>
      <w:r w:rsidRPr="00360BF2">
        <w:rPr>
          <w:rFonts w:asciiTheme="majorHAnsi" w:hAnsiTheme="majorHAnsi" w:cstheme="majorHAnsi"/>
          <w:b/>
          <w:bCs/>
          <w:lang w:val="it-IT" w:eastAsia="de-DE"/>
        </w:rPr>
        <w:t xml:space="preserve">caratteristiche </w:t>
      </w:r>
      <w:r w:rsidRPr="00317A13">
        <w:rPr>
          <w:rFonts w:asciiTheme="majorHAnsi" w:hAnsiTheme="majorHAnsi" w:cstheme="majorHAnsi"/>
          <w:lang w:val="it-IT" w:eastAsia="de-DE"/>
        </w:rPr>
        <w:t xml:space="preserve">e i </w:t>
      </w:r>
      <w:r w:rsidRPr="00360BF2">
        <w:rPr>
          <w:rFonts w:asciiTheme="majorHAnsi" w:hAnsiTheme="majorHAnsi" w:cstheme="majorHAnsi"/>
          <w:b/>
          <w:bCs/>
          <w:lang w:val="it-IT" w:eastAsia="de-DE"/>
        </w:rPr>
        <w:t>vantaggi</w:t>
      </w:r>
      <w:r w:rsidRPr="00317A13">
        <w:rPr>
          <w:rFonts w:asciiTheme="majorHAnsi" w:hAnsiTheme="majorHAnsi" w:cstheme="majorHAnsi"/>
          <w:lang w:val="it-IT" w:eastAsia="de-DE"/>
        </w:rPr>
        <w:t xml:space="preserve"> delle nuove soluzioni di </w:t>
      </w:r>
      <w:r w:rsidR="006C1486">
        <w:rPr>
          <w:rFonts w:asciiTheme="majorHAnsi" w:hAnsiTheme="majorHAnsi" w:cstheme="majorHAnsi"/>
          <w:lang w:val="it-IT" w:eastAsia="de-DE"/>
        </w:rPr>
        <w:t xml:space="preserve">sigillaraccordi </w:t>
      </w:r>
      <w:r w:rsidRPr="00317A13">
        <w:rPr>
          <w:rFonts w:asciiTheme="majorHAnsi" w:hAnsiTheme="majorHAnsi" w:cstheme="majorHAnsi"/>
          <w:lang w:val="it-IT" w:eastAsia="de-DE"/>
        </w:rPr>
        <w:t>LOCTITE includono:</w:t>
      </w:r>
    </w:p>
    <w:p w14:paraId="29AD9363" w14:textId="77777777" w:rsidR="00273DA8" w:rsidRDefault="00273DA8" w:rsidP="00317A13">
      <w:pPr>
        <w:ind w:left="567"/>
        <w:rPr>
          <w:rFonts w:asciiTheme="majorHAnsi" w:hAnsiTheme="majorHAnsi" w:cstheme="majorHAnsi"/>
          <w:lang w:val="it-IT" w:eastAsia="de-DE"/>
        </w:rPr>
      </w:pPr>
    </w:p>
    <w:p w14:paraId="73243A46" w14:textId="3DEBC543" w:rsidR="00317A13" w:rsidRPr="00317A13" w:rsidRDefault="00317A13" w:rsidP="00317A13">
      <w:pPr>
        <w:ind w:left="567"/>
        <w:rPr>
          <w:rFonts w:asciiTheme="majorHAnsi" w:hAnsiTheme="majorHAnsi" w:cstheme="majorHAnsi"/>
          <w:lang w:val="it-IT" w:eastAsia="de-DE"/>
        </w:rPr>
      </w:pPr>
      <w:r w:rsidRPr="00317A13">
        <w:rPr>
          <w:rFonts w:asciiTheme="majorHAnsi" w:hAnsiTheme="majorHAnsi" w:cstheme="majorHAnsi"/>
          <w:lang w:val="it-IT" w:eastAsia="de-DE"/>
        </w:rPr>
        <w:t xml:space="preserve">• </w:t>
      </w:r>
      <w:r w:rsidRPr="00317A13">
        <w:rPr>
          <w:rFonts w:asciiTheme="majorHAnsi" w:hAnsiTheme="majorHAnsi" w:cstheme="majorHAnsi"/>
          <w:b/>
          <w:bCs/>
          <w:lang w:val="it-IT" w:eastAsia="de-DE"/>
        </w:rPr>
        <w:t>Maggiore sicurezza e affidabilità</w:t>
      </w:r>
      <w:r w:rsidRPr="00317A13">
        <w:rPr>
          <w:rFonts w:asciiTheme="majorHAnsi" w:hAnsiTheme="majorHAnsi" w:cstheme="majorHAnsi"/>
          <w:lang w:val="it-IT" w:eastAsia="de-DE"/>
        </w:rPr>
        <w:t xml:space="preserve"> </w:t>
      </w:r>
      <w:r w:rsidR="00D07855">
        <w:rPr>
          <w:rFonts w:asciiTheme="majorHAnsi" w:hAnsiTheme="majorHAnsi" w:cstheme="majorHAnsi"/>
          <w:lang w:val="it-IT" w:eastAsia="de-DE"/>
        </w:rPr>
        <w:t>–</w:t>
      </w:r>
      <w:r w:rsidR="00ED0372">
        <w:rPr>
          <w:rFonts w:asciiTheme="majorHAnsi" w:hAnsiTheme="majorHAnsi" w:cstheme="majorHAnsi"/>
          <w:lang w:val="it-IT" w:eastAsia="de-DE"/>
        </w:rPr>
        <w:t xml:space="preserve"> </w:t>
      </w:r>
      <w:r w:rsidR="00F43408">
        <w:rPr>
          <w:rFonts w:asciiTheme="majorHAnsi" w:hAnsiTheme="majorHAnsi" w:cstheme="majorHAnsi"/>
          <w:lang w:val="it-IT" w:eastAsia="de-DE"/>
        </w:rPr>
        <w:t xml:space="preserve">sono </w:t>
      </w:r>
      <w:r w:rsidRPr="00317A13">
        <w:rPr>
          <w:rFonts w:asciiTheme="majorHAnsi" w:hAnsiTheme="majorHAnsi" w:cstheme="majorHAnsi"/>
          <w:lang w:val="it-IT" w:eastAsia="de-DE"/>
        </w:rPr>
        <w:t>formulat</w:t>
      </w:r>
      <w:r w:rsidR="00F43408">
        <w:rPr>
          <w:rFonts w:asciiTheme="majorHAnsi" w:hAnsiTheme="majorHAnsi" w:cstheme="majorHAnsi"/>
          <w:lang w:val="it-IT" w:eastAsia="de-DE"/>
        </w:rPr>
        <w:t>e</w:t>
      </w:r>
      <w:r w:rsidR="00D577AB">
        <w:rPr>
          <w:rFonts w:asciiTheme="majorHAnsi" w:hAnsiTheme="majorHAnsi" w:cstheme="majorHAnsi"/>
          <w:lang w:val="it-IT" w:eastAsia="de-DE"/>
        </w:rPr>
        <w:t xml:space="preserve"> </w:t>
      </w:r>
      <w:r w:rsidR="00823001" w:rsidRPr="00ED0372">
        <w:rPr>
          <w:lang w:val="it-IT"/>
        </w:rPr>
        <w:t>per prevenire le perdite di idrogeno e garantire la durata e l'affidabilità delle apparecchiature.</w:t>
      </w:r>
    </w:p>
    <w:p w14:paraId="4FDC939A" w14:textId="483BCBFA" w:rsidR="00317A13" w:rsidRPr="00317A13" w:rsidRDefault="00317A13" w:rsidP="00317A13">
      <w:pPr>
        <w:ind w:left="567"/>
        <w:rPr>
          <w:rFonts w:asciiTheme="majorHAnsi" w:hAnsiTheme="majorHAnsi" w:cstheme="majorHAnsi"/>
          <w:lang w:val="it-IT" w:eastAsia="de-DE"/>
        </w:rPr>
      </w:pPr>
      <w:r w:rsidRPr="00317A13">
        <w:rPr>
          <w:rFonts w:asciiTheme="majorHAnsi" w:hAnsiTheme="majorHAnsi" w:cstheme="majorHAnsi"/>
          <w:lang w:val="it-IT" w:eastAsia="de-DE"/>
        </w:rPr>
        <w:t xml:space="preserve">• </w:t>
      </w:r>
      <w:r w:rsidRPr="00317A13">
        <w:rPr>
          <w:rFonts w:asciiTheme="majorHAnsi" w:hAnsiTheme="majorHAnsi" w:cstheme="majorHAnsi"/>
          <w:b/>
          <w:bCs/>
          <w:lang w:val="it-IT" w:eastAsia="de-DE"/>
        </w:rPr>
        <w:t>Compatibilità comprovata</w:t>
      </w:r>
      <w:r w:rsidRPr="00317A13">
        <w:rPr>
          <w:rFonts w:asciiTheme="majorHAnsi" w:hAnsiTheme="majorHAnsi" w:cstheme="majorHAnsi"/>
          <w:lang w:val="it-IT" w:eastAsia="de-DE"/>
        </w:rPr>
        <w:t xml:space="preserve"> - compatibili con l'idrogeno e </w:t>
      </w:r>
      <w:r w:rsidR="00823001">
        <w:rPr>
          <w:rFonts w:asciiTheme="majorHAnsi" w:hAnsiTheme="majorHAnsi" w:cstheme="majorHAnsi"/>
          <w:lang w:val="it-IT" w:eastAsia="de-DE"/>
        </w:rPr>
        <w:t>idonee</w:t>
      </w:r>
      <w:r w:rsidRPr="00317A13">
        <w:rPr>
          <w:rFonts w:asciiTheme="majorHAnsi" w:hAnsiTheme="majorHAnsi" w:cstheme="majorHAnsi"/>
          <w:lang w:val="it-IT" w:eastAsia="de-DE"/>
        </w:rPr>
        <w:t xml:space="preserve"> per l'uso su tutti i metalli</w:t>
      </w:r>
      <w:r w:rsidR="00823001">
        <w:rPr>
          <w:rFonts w:asciiTheme="majorHAnsi" w:hAnsiTheme="majorHAnsi" w:cstheme="majorHAnsi"/>
          <w:lang w:val="it-IT" w:eastAsia="de-DE"/>
        </w:rPr>
        <w:t xml:space="preserve">, </w:t>
      </w:r>
      <w:r w:rsidRPr="00317A13">
        <w:rPr>
          <w:rFonts w:asciiTheme="majorHAnsi" w:hAnsiTheme="majorHAnsi" w:cstheme="majorHAnsi"/>
          <w:lang w:val="it-IT" w:eastAsia="de-DE"/>
        </w:rPr>
        <w:t>soddisfano i requisiti di KIWA GASTEC QA AR 214</w:t>
      </w:r>
      <w:r w:rsidR="00D07855">
        <w:rPr>
          <w:rFonts w:asciiTheme="majorHAnsi" w:hAnsiTheme="majorHAnsi" w:cstheme="majorHAnsi"/>
          <w:lang w:val="it-IT" w:eastAsia="de-DE"/>
        </w:rPr>
        <w:t xml:space="preserve">, </w:t>
      </w:r>
      <w:r w:rsidR="00826680">
        <w:rPr>
          <w:rFonts w:asciiTheme="majorHAnsi" w:hAnsiTheme="majorHAnsi" w:cstheme="majorHAnsi"/>
          <w:lang w:val="it-IT" w:eastAsia="de-DE"/>
        </w:rPr>
        <w:t>con relative</w:t>
      </w:r>
      <w:r w:rsidR="00D13687">
        <w:rPr>
          <w:rFonts w:asciiTheme="majorHAnsi" w:hAnsiTheme="majorHAnsi" w:cstheme="majorHAnsi"/>
          <w:lang w:val="it-IT" w:eastAsia="de-DE"/>
        </w:rPr>
        <w:t xml:space="preserve"> </w:t>
      </w:r>
      <w:r w:rsidRPr="00317A13">
        <w:rPr>
          <w:rFonts w:asciiTheme="majorHAnsi" w:hAnsiTheme="majorHAnsi" w:cstheme="majorHAnsi"/>
          <w:lang w:val="it-IT" w:eastAsia="de-DE"/>
        </w:rPr>
        <w:t>certificazioni disponibili</w:t>
      </w:r>
      <w:r w:rsidR="00D13687">
        <w:rPr>
          <w:rFonts w:asciiTheme="majorHAnsi" w:hAnsiTheme="majorHAnsi" w:cstheme="majorHAnsi"/>
          <w:lang w:val="it-IT" w:eastAsia="de-DE"/>
        </w:rPr>
        <w:t>.</w:t>
      </w:r>
    </w:p>
    <w:p w14:paraId="7252091B" w14:textId="4235CFF9" w:rsidR="00165654" w:rsidRPr="00165654" w:rsidRDefault="00317A13" w:rsidP="00317A13">
      <w:pPr>
        <w:ind w:left="567"/>
        <w:rPr>
          <w:rFonts w:asciiTheme="majorHAnsi" w:hAnsiTheme="majorHAnsi" w:cstheme="majorHAnsi"/>
          <w:lang w:val="it-IT" w:eastAsia="de-DE"/>
        </w:rPr>
      </w:pPr>
      <w:r w:rsidRPr="00317A13">
        <w:rPr>
          <w:rFonts w:asciiTheme="majorHAnsi" w:hAnsiTheme="majorHAnsi" w:cstheme="majorHAnsi"/>
          <w:lang w:val="it-IT" w:eastAsia="de-DE"/>
        </w:rPr>
        <w:t xml:space="preserve">• </w:t>
      </w:r>
      <w:r w:rsidRPr="00317A13">
        <w:rPr>
          <w:rFonts w:asciiTheme="majorHAnsi" w:hAnsiTheme="majorHAnsi" w:cstheme="majorHAnsi"/>
          <w:b/>
          <w:bCs/>
          <w:lang w:val="it-IT" w:eastAsia="de-DE"/>
        </w:rPr>
        <w:t>Miglior</w:t>
      </w:r>
      <w:r w:rsidR="008966CB">
        <w:rPr>
          <w:rFonts w:asciiTheme="majorHAnsi" w:hAnsiTheme="majorHAnsi" w:cstheme="majorHAnsi"/>
          <w:b/>
          <w:bCs/>
          <w:lang w:val="it-IT" w:eastAsia="de-DE"/>
        </w:rPr>
        <w:t xml:space="preserve">e </w:t>
      </w:r>
      <w:r w:rsidRPr="00317A13">
        <w:rPr>
          <w:rFonts w:asciiTheme="majorHAnsi" w:hAnsiTheme="majorHAnsi" w:cstheme="majorHAnsi"/>
          <w:b/>
          <w:bCs/>
          <w:lang w:val="it-IT" w:eastAsia="de-DE"/>
        </w:rPr>
        <w:t>efficienza del sistema</w:t>
      </w:r>
      <w:r w:rsidRPr="00317A13">
        <w:rPr>
          <w:rFonts w:asciiTheme="majorHAnsi" w:hAnsiTheme="majorHAnsi" w:cstheme="majorHAnsi"/>
          <w:lang w:val="it-IT" w:eastAsia="de-DE"/>
        </w:rPr>
        <w:t xml:space="preserve"> </w:t>
      </w:r>
      <w:r w:rsidR="00D13687">
        <w:rPr>
          <w:rFonts w:asciiTheme="majorHAnsi" w:hAnsiTheme="majorHAnsi" w:cstheme="majorHAnsi"/>
          <w:lang w:val="it-IT" w:eastAsia="de-DE"/>
        </w:rPr>
        <w:t>–</w:t>
      </w:r>
      <w:r w:rsidRPr="00317A13">
        <w:rPr>
          <w:rFonts w:asciiTheme="majorHAnsi" w:hAnsiTheme="majorHAnsi" w:cstheme="majorHAnsi"/>
          <w:lang w:val="it-IT" w:eastAsia="de-DE"/>
        </w:rPr>
        <w:t xml:space="preserve"> prev</w:t>
      </w:r>
      <w:r w:rsidR="00D13687">
        <w:rPr>
          <w:rFonts w:asciiTheme="majorHAnsi" w:hAnsiTheme="majorHAnsi" w:cstheme="majorHAnsi"/>
          <w:lang w:val="it-IT" w:eastAsia="de-DE"/>
        </w:rPr>
        <w:t>engono le</w:t>
      </w:r>
      <w:r w:rsidRPr="00317A13">
        <w:rPr>
          <w:rFonts w:asciiTheme="majorHAnsi" w:hAnsiTheme="majorHAnsi" w:cstheme="majorHAnsi"/>
          <w:lang w:val="it-IT" w:eastAsia="de-DE"/>
        </w:rPr>
        <w:t xml:space="preserve"> perdite e </w:t>
      </w:r>
      <w:r w:rsidR="00D13687">
        <w:rPr>
          <w:rFonts w:asciiTheme="majorHAnsi" w:hAnsiTheme="majorHAnsi" w:cstheme="majorHAnsi"/>
          <w:lang w:val="it-IT" w:eastAsia="de-DE"/>
        </w:rPr>
        <w:t>l’</w:t>
      </w:r>
      <w:r w:rsidRPr="00317A13">
        <w:rPr>
          <w:rFonts w:asciiTheme="majorHAnsi" w:hAnsiTheme="majorHAnsi" w:cstheme="majorHAnsi"/>
          <w:lang w:val="it-IT" w:eastAsia="de-DE"/>
        </w:rPr>
        <w:t>allentamento</w:t>
      </w:r>
      <w:r w:rsidR="008966CB">
        <w:rPr>
          <w:rFonts w:asciiTheme="majorHAnsi" w:hAnsiTheme="majorHAnsi" w:cstheme="majorHAnsi"/>
          <w:lang w:val="it-IT" w:eastAsia="de-DE"/>
        </w:rPr>
        <w:t xml:space="preserve"> dei raccordi</w:t>
      </w:r>
      <w:r w:rsidRPr="00317A13">
        <w:rPr>
          <w:rFonts w:asciiTheme="majorHAnsi" w:hAnsiTheme="majorHAnsi" w:cstheme="majorHAnsi"/>
          <w:lang w:val="it-IT" w:eastAsia="de-DE"/>
        </w:rPr>
        <w:t xml:space="preserve"> </w:t>
      </w:r>
      <w:r w:rsidR="00D13687">
        <w:rPr>
          <w:rFonts w:asciiTheme="majorHAnsi" w:hAnsiTheme="majorHAnsi" w:cstheme="majorHAnsi"/>
          <w:lang w:val="it-IT" w:eastAsia="de-DE"/>
        </w:rPr>
        <w:t xml:space="preserve">causato </w:t>
      </w:r>
      <w:r w:rsidRPr="00317A13">
        <w:rPr>
          <w:rFonts w:asciiTheme="majorHAnsi" w:hAnsiTheme="majorHAnsi" w:cstheme="majorHAnsi"/>
          <w:lang w:val="it-IT" w:eastAsia="de-DE"/>
        </w:rPr>
        <w:t>d</w:t>
      </w:r>
      <w:r w:rsidR="008966CB">
        <w:rPr>
          <w:rFonts w:asciiTheme="majorHAnsi" w:hAnsiTheme="majorHAnsi" w:cstheme="majorHAnsi"/>
          <w:lang w:val="it-IT" w:eastAsia="de-DE"/>
        </w:rPr>
        <w:t>a</w:t>
      </w:r>
      <w:r w:rsidRPr="00317A13">
        <w:rPr>
          <w:rFonts w:asciiTheme="majorHAnsi" w:hAnsiTheme="majorHAnsi" w:cstheme="majorHAnsi"/>
          <w:lang w:val="it-IT" w:eastAsia="de-DE"/>
        </w:rPr>
        <w:t xml:space="preserve">lle vibrazioni, migliorando l'efficienza complessiva </w:t>
      </w:r>
      <w:r w:rsidR="007778BE">
        <w:rPr>
          <w:rFonts w:asciiTheme="majorHAnsi" w:hAnsiTheme="majorHAnsi" w:cstheme="majorHAnsi"/>
          <w:lang w:val="it-IT" w:eastAsia="de-DE"/>
        </w:rPr>
        <w:t>dell’impianto e</w:t>
      </w:r>
      <w:r w:rsidRPr="00317A13">
        <w:rPr>
          <w:rFonts w:asciiTheme="majorHAnsi" w:hAnsiTheme="majorHAnsi" w:cstheme="majorHAnsi"/>
          <w:lang w:val="it-IT" w:eastAsia="de-DE"/>
        </w:rPr>
        <w:t xml:space="preserve"> riducendo </w:t>
      </w:r>
      <w:r w:rsidR="007778BE">
        <w:rPr>
          <w:rFonts w:asciiTheme="majorHAnsi" w:hAnsiTheme="majorHAnsi" w:cstheme="majorHAnsi"/>
          <w:lang w:val="it-IT" w:eastAsia="de-DE"/>
        </w:rPr>
        <w:t>le necessità</w:t>
      </w:r>
      <w:r w:rsidRPr="00317A13">
        <w:rPr>
          <w:rFonts w:asciiTheme="majorHAnsi" w:hAnsiTheme="majorHAnsi" w:cstheme="majorHAnsi"/>
          <w:lang w:val="it-IT" w:eastAsia="de-DE"/>
        </w:rPr>
        <w:t xml:space="preserve"> di manutenzione i tempi di fermo.</w:t>
      </w:r>
    </w:p>
    <w:p w14:paraId="17EE2346" w14:textId="77777777" w:rsidR="00165654" w:rsidRDefault="00165654" w:rsidP="00B66542">
      <w:pPr>
        <w:rPr>
          <w:rFonts w:asciiTheme="majorHAnsi" w:hAnsiTheme="majorHAnsi" w:cstheme="majorHAnsi"/>
          <w:lang w:val="it-IT" w:eastAsia="de-DE"/>
        </w:rPr>
      </w:pPr>
    </w:p>
    <w:p w14:paraId="08D87165" w14:textId="77777777" w:rsidR="00130668" w:rsidRDefault="00130668" w:rsidP="00B66542">
      <w:pPr>
        <w:rPr>
          <w:rFonts w:asciiTheme="majorHAnsi" w:hAnsiTheme="majorHAnsi" w:cstheme="majorHAnsi"/>
          <w:lang w:val="it-IT" w:eastAsia="de-DE"/>
        </w:rPr>
      </w:pPr>
    </w:p>
    <w:p w14:paraId="22B375E6" w14:textId="036A72D9" w:rsidR="00130668" w:rsidRDefault="00130668" w:rsidP="00B66542">
      <w:pPr>
        <w:rPr>
          <w:rFonts w:asciiTheme="majorHAnsi" w:hAnsiTheme="majorHAnsi" w:cstheme="majorHAnsi"/>
          <w:lang w:val="it-IT" w:eastAsia="de-DE"/>
        </w:rPr>
      </w:pPr>
      <w:r>
        <w:rPr>
          <w:rFonts w:asciiTheme="majorHAnsi" w:hAnsiTheme="majorHAnsi" w:cstheme="majorHAnsi"/>
          <w:lang w:val="it-IT" w:eastAsia="de-DE"/>
        </w:rPr>
        <w:t xml:space="preserve">Le soluzioni </w:t>
      </w:r>
      <w:r w:rsidRPr="00D53861">
        <w:rPr>
          <w:rFonts w:asciiTheme="majorHAnsi" w:hAnsiTheme="majorHAnsi" w:cstheme="majorHAnsi"/>
          <w:lang w:val="it-IT" w:eastAsia="de-DE"/>
        </w:rPr>
        <w:t>LOCTITE Hydrogen Ready</w:t>
      </w:r>
      <w:r>
        <w:rPr>
          <w:rFonts w:asciiTheme="majorHAnsi" w:hAnsiTheme="majorHAnsi" w:cstheme="majorHAnsi"/>
          <w:lang w:val="it-IT" w:eastAsia="de-DE"/>
        </w:rPr>
        <w:t xml:space="preserve"> saranno presentate al pubblico in occasione di</w:t>
      </w:r>
      <w:r w:rsidRPr="00130668">
        <w:rPr>
          <w:rFonts w:asciiTheme="majorHAnsi" w:hAnsiTheme="majorHAnsi" w:cstheme="majorHAnsi"/>
          <w:lang w:val="it-IT" w:eastAsia="de-DE"/>
        </w:rPr>
        <w:t xml:space="preserve"> </w:t>
      </w:r>
      <w:r w:rsidRPr="00471E10">
        <w:rPr>
          <w:rFonts w:asciiTheme="majorHAnsi" w:hAnsiTheme="majorHAnsi" w:cstheme="majorHAnsi"/>
          <w:b/>
          <w:bCs/>
          <w:lang w:val="it-IT" w:eastAsia="de-DE"/>
        </w:rPr>
        <w:t>HYDROGEN EXPO</w:t>
      </w:r>
      <w:r>
        <w:rPr>
          <w:rFonts w:asciiTheme="majorHAnsi" w:hAnsiTheme="majorHAnsi" w:cstheme="majorHAnsi"/>
          <w:lang w:val="it-IT" w:eastAsia="de-DE"/>
        </w:rPr>
        <w:t>,</w:t>
      </w:r>
      <w:r w:rsidRPr="00130668">
        <w:rPr>
          <w:rFonts w:asciiTheme="majorHAnsi" w:hAnsiTheme="majorHAnsi" w:cstheme="majorHAnsi"/>
          <w:lang w:val="it-IT" w:eastAsia="de-DE"/>
        </w:rPr>
        <w:t xml:space="preserve"> </w:t>
      </w:r>
      <w:r>
        <w:rPr>
          <w:rFonts w:asciiTheme="majorHAnsi" w:hAnsiTheme="majorHAnsi" w:cstheme="majorHAnsi"/>
          <w:lang w:val="it-IT" w:eastAsia="de-DE"/>
        </w:rPr>
        <w:t>la</w:t>
      </w:r>
      <w:r w:rsidRPr="00130668">
        <w:rPr>
          <w:rFonts w:asciiTheme="majorHAnsi" w:hAnsiTheme="majorHAnsi" w:cstheme="majorHAnsi"/>
          <w:lang w:val="it-IT" w:eastAsia="de-DE"/>
        </w:rPr>
        <w:t xml:space="preserve"> mostra-convegno dedicata </w:t>
      </w:r>
      <w:r>
        <w:rPr>
          <w:rFonts w:asciiTheme="majorHAnsi" w:hAnsiTheme="majorHAnsi" w:cstheme="majorHAnsi"/>
          <w:lang w:val="it-IT" w:eastAsia="de-DE"/>
        </w:rPr>
        <w:t>alle tecnologie</w:t>
      </w:r>
      <w:r w:rsidRPr="00130668">
        <w:rPr>
          <w:rFonts w:asciiTheme="majorHAnsi" w:hAnsiTheme="majorHAnsi" w:cstheme="majorHAnsi"/>
          <w:lang w:val="it-IT" w:eastAsia="de-DE"/>
        </w:rPr>
        <w:t xml:space="preserve"> per lo sviluppo della filiera dell’idrogeno</w:t>
      </w:r>
      <w:r>
        <w:rPr>
          <w:rFonts w:asciiTheme="majorHAnsi" w:hAnsiTheme="majorHAnsi" w:cstheme="majorHAnsi"/>
          <w:lang w:val="it-IT" w:eastAsia="de-DE"/>
        </w:rPr>
        <w:t xml:space="preserve"> in programma </w:t>
      </w:r>
      <w:r w:rsidRPr="00471E10">
        <w:rPr>
          <w:rFonts w:asciiTheme="majorHAnsi" w:hAnsiTheme="majorHAnsi" w:cstheme="majorHAnsi"/>
          <w:b/>
          <w:bCs/>
          <w:lang w:val="it-IT" w:eastAsia="de-DE"/>
        </w:rPr>
        <w:t>a</w:t>
      </w:r>
      <w:r w:rsidR="00471E10" w:rsidRPr="00471E10">
        <w:rPr>
          <w:rFonts w:asciiTheme="majorHAnsi" w:hAnsiTheme="majorHAnsi" w:cstheme="majorHAnsi"/>
          <w:b/>
          <w:bCs/>
          <w:lang w:val="it-IT" w:eastAsia="de-DE"/>
        </w:rPr>
        <w:t>lla fiera di Piacenza dal</w:t>
      </w:r>
      <w:r w:rsidR="00471E10">
        <w:rPr>
          <w:rFonts w:asciiTheme="majorHAnsi" w:hAnsiTheme="majorHAnsi" w:cstheme="majorHAnsi"/>
          <w:lang w:val="it-IT" w:eastAsia="de-DE"/>
        </w:rPr>
        <w:t xml:space="preserve"> </w:t>
      </w:r>
      <w:r w:rsidR="00471E10" w:rsidRPr="00471E10">
        <w:rPr>
          <w:rFonts w:asciiTheme="majorHAnsi" w:hAnsiTheme="majorHAnsi" w:cstheme="majorHAnsi"/>
          <w:b/>
          <w:bCs/>
          <w:lang w:val="it-IT" w:eastAsia="de-DE"/>
        </w:rPr>
        <w:t>21 al 2</w:t>
      </w:r>
      <w:r w:rsidR="00F6716B">
        <w:rPr>
          <w:rFonts w:asciiTheme="majorHAnsi" w:hAnsiTheme="majorHAnsi" w:cstheme="majorHAnsi"/>
          <w:b/>
          <w:bCs/>
          <w:lang w:val="it-IT" w:eastAsia="de-DE"/>
        </w:rPr>
        <w:t>3</w:t>
      </w:r>
      <w:r w:rsidR="00471E10" w:rsidRPr="00471E10">
        <w:rPr>
          <w:rFonts w:asciiTheme="majorHAnsi" w:hAnsiTheme="majorHAnsi" w:cstheme="majorHAnsi"/>
          <w:b/>
          <w:bCs/>
          <w:lang w:val="it-IT" w:eastAsia="de-DE"/>
        </w:rPr>
        <w:t xml:space="preserve"> maggio 2025</w:t>
      </w:r>
      <w:r w:rsidR="00471E10">
        <w:rPr>
          <w:rFonts w:asciiTheme="majorHAnsi" w:hAnsiTheme="majorHAnsi" w:cstheme="majorHAnsi"/>
          <w:lang w:val="it-IT" w:eastAsia="de-DE"/>
        </w:rPr>
        <w:t>.</w:t>
      </w:r>
    </w:p>
    <w:p w14:paraId="04C8EA57" w14:textId="77777777" w:rsidR="00130668" w:rsidRDefault="00130668" w:rsidP="00B66542">
      <w:pPr>
        <w:rPr>
          <w:rFonts w:asciiTheme="majorHAnsi" w:hAnsiTheme="majorHAnsi" w:cstheme="majorHAnsi"/>
          <w:lang w:val="it-IT" w:eastAsia="de-DE"/>
        </w:rPr>
      </w:pPr>
    </w:p>
    <w:p w14:paraId="0FE692A4" w14:textId="77777777" w:rsidR="002E5B5F" w:rsidRDefault="002E5B5F" w:rsidP="00667F5E">
      <w:pPr>
        <w:rPr>
          <w:rFonts w:asciiTheme="majorHAnsi" w:hAnsiTheme="majorHAnsi" w:cstheme="majorHAnsi"/>
          <w:lang w:val="it-IT" w:eastAsia="de-DE"/>
        </w:rPr>
      </w:pPr>
    </w:p>
    <w:p w14:paraId="28386A53" w14:textId="3BDEF164" w:rsidR="003B26A3" w:rsidRDefault="00B37026" w:rsidP="006D3027">
      <w:pPr>
        <w:rPr>
          <w:lang w:val="it-IT"/>
        </w:rPr>
      </w:pPr>
      <w:r>
        <w:rPr>
          <w:rFonts w:asciiTheme="majorHAnsi" w:hAnsiTheme="majorHAnsi" w:cstheme="majorHAnsi"/>
          <w:lang w:val="it-IT" w:eastAsia="de-DE"/>
        </w:rPr>
        <w:t xml:space="preserve">Per maggiori informazioni </w:t>
      </w:r>
      <w:r w:rsidR="00667F5E">
        <w:rPr>
          <w:rFonts w:asciiTheme="majorHAnsi" w:hAnsiTheme="majorHAnsi" w:cstheme="majorHAnsi"/>
          <w:lang w:val="it-IT" w:eastAsia="de-DE"/>
        </w:rPr>
        <w:t xml:space="preserve">sulle soluzioni </w:t>
      </w:r>
      <w:r w:rsidR="00843712" w:rsidRPr="00D53861">
        <w:rPr>
          <w:rFonts w:asciiTheme="majorHAnsi" w:hAnsiTheme="majorHAnsi" w:cstheme="majorHAnsi"/>
          <w:lang w:val="it-IT" w:eastAsia="de-DE"/>
        </w:rPr>
        <w:t>LOCTITE Hydrogen Ready</w:t>
      </w:r>
      <w:r w:rsidR="000C009B">
        <w:rPr>
          <w:rFonts w:asciiTheme="majorHAnsi" w:hAnsiTheme="majorHAnsi" w:cstheme="majorHAnsi"/>
          <w:lang w:val="it-IT" w:eastAsia="de-DE"/>
        </w:rPr>
        <w:t>,</w:t>
      </w:r>
      <w:r w:rsidR="00202D46">
        <w:rPr>
          <w:rFonts w:asciiTheme="majorHAnsi" w:hAnsiTheme="majorHAnsi" w:cstheme="majorHAnsi"/>
          <w:lang w:val="it-IT" w:eastAsia="de-DE"/>
        </w:rPr>
        <w:t xml:space="preserve"> visita</w:t>
      </w:r>
      <w:r w:rsidR="00843712">
        <w:rPr>
          <w:rFonts w:asciiTheme="majorHAnsi" w:hAnsiTheme="majorHAnsi" w:cstheme="majorHAnsi"/>
          <w:lang w:val="it-IT" w:eastAsia="de-DE"/>
        </w:rPr>
        <w:t>t</w:t>
      </w:r>
      <w:r w:rsidR="00202D46">
        <w:rPr>
          <w:rFonts w:asciiTheme="majorHAnsi" w:hAnsiTheme="majorHAnsi" w:cstheme="majorHAnsi"/>
          <w:lang w:val="it-IT" w:eastAsia="de-DE"/>
        </w:rPr>
        <w:t>e la pagina web</w:t>
      </w:r>
      <w:r>
        <w:rPr>
          <w:rFonts w:asciiTheme="majorHAnsi" w:hAnsiTheme="majorHAnsi" w:cstheme="majorHAnsi"/>
          <w:lang w:val="it-IT" w:eastAsia="de-DE"/>
        </w:rPr>
        <w:t xml:space="preserve">: </w:t>
      </w:r>
      <w:r w:rsidR="00273DA8" w:rsidRPr="00273DA8">
        <w:rPr>
          <w:lang w:val="it-IT"/>
        </w:rPr>
        <w:t xml:space="preserve"> </w:t>
      </w:r>
      <w:hyperlink r:id="rId12" w:history="1">
        <w:r w:rsidR="001C24A4" w:rsidRPr="009F3817">
          <w:rPr>
            <w:rStyle w:val="Collegamentoipertestuale"/>
            <w:sz w:val="22"/>
            <w:szCs w:val="24"/>
            <w:lang w:val="it-IT"/>
          </w:rPr>
          <w:t>https://www.henkel-adhesives.com/it/it/industries/manufacturing/hydrogen-ready-thread-sealing.html</w:t>
        </w:r>
      </w:hyperlink>
    </w:p>
    <w:p w14:paraId="75AF6C8E" w14:textId="77777777" w:rsidR="0057097A" w:rsidRDefault="0057097A"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3D3C2B25" w14:textId="77777777" w:rsidR="001C24A4" w:rsidRPr="00005EB8" w:rsidRDefault="001C24A4" w:rsidP="007B19BB">
      <w:pPr>
        <w:pStyle w:val="paragraph"/>
        <w:spacing w:before="0" w:beforeAutospacing="0" w:after="0" w:afterAutospacing="0"/>
        <w:jc w:val="both"/>
        <w:textAlignment w:val="baseline"/>
        <w:rPr>
          <w:rFonts w:asciiTheme="majorHAnsi" w:hAnsiTheme="majorHAnsi" w:cstheme="majorHAnsi"/>
          <w:sz w:val="22"/>
          <w:szCs w:val="22"/>
          <w:lang w:val="it-IT"/>
        </w:rPr>
      </w:pPr>
    </w:p>
    <w:p w14:paraId="1B30078C" w14:textId="77777777" w:rsidR="0057097A" w:rsidRPr="00005EB8" w:rsidRDefault="0057097A" w:rsidP="0057097A">
      <w:pPr>
        <w:spacing w:line="240" w:lineRule="auto"/>
        <w:jc w:val="left"/>
        <w:rPr>
          <w:rStyle w:val="AboutandContactHeadline"/>
          <w:rFonts w:cs="Segoe UI"/>
          <w:b w:val="0"/>
          <w:bCs w:val="0"/>
          <w:szCs w:val="18"/>
          <w:lang w:val="it-IT"/>
        </w:rPr>
      </w:pPr>
      <w:r w:rsidRPr="00005EB8">
        <w:rPr>
          <w:rStyle w:val="AboutandContactHeadline"/>
          <w:szCs w:val="18"/>
          <w:lang w:val="it-IT"/>
        </w:rPr>
        <w:t xml:space="preserve">Informazioni su Henkel </w:t>
      </w:r>
    </w:p>
    <w:p w14:paraId="1C9E5057" w14:textId="77777777" w:rsidR="0057097A" w:rsidRPr="00005EB8" w:rsidRDefault="0057097A" w:rsidP="0057097A">
      <w:pPr>
        <w:rPr>
          <w:rStyle w:val="AboutandContactBody"/>
          <w:szCs w:val="18"/>
          <w:lang w:val="it-IT"/>
        </w:rPr>
      </w:pPr>
    </w:p>
    <w:p w14:paraId="007CE237" w14:textId="78BE7C75" w:rsidR="0057097A" w:rsidRPr="00005EB8" w:rsidRDefault="0057097A" w:rsidP="0057097A">
      <w:pPr>
        <w:rPr>
          <w:rStyle w:val="Collegamentoipertestuale"/>
          <w:rFonts w:asciiTheme="minorHAnsi" w:hAnsiTheme="minorHAnsi" w:cstheme="minorHAnsi"/>
          <w:b/>
          <w:bCs/>
          <w:color w:val="auto"/>
          <w:u w:val="none"/>
          <w:lang w:val="it-IT"/>
        </w:rPr>
      </w:pPr>
      <w:r w:rsidRPr="00005EB8">
        <w:rPr>
          <w:rStyle w:val="AboutandContactBody"/>
          <w:szCs w:val="18"/>
          <w:lang w:val="it-IT"/>
        </w:rPr>
        <w:t>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003B36E4">
        <w:rPr>
          <w:rStyle w:val="AboutandContactBody"/>
          <w:szCs w:val="18"/>
          <w:lang w:val="it-IT"/>
        </w:rPr>
        <w:t>4</w:t>
      </w:r>
      <w:r w:rsidRPr="00005EB8">
        <w:rPr>
          <w:rStyle w:val="AboutandContactBody"/>
          <w:szCs w:val="18"/>
          <w:lang w:val="it-IT"/>
        </w:rPr>
        <w:t xml:space="preserve"> Henkel ha registrato un fatturato complessivo di oltre 21,</w:t>
      </w:r>
      <w:r w:rsidR="003B36E4">
        <w:rPr>
          <w:rStyle w:val="AboutandContactBody"/>
          <w:szCs w:val="18"/>
          <w:lang w:val="it-IT"/>
        </w:rPr>
        <w:t>6</w:t>
      </w:r>
      <w:r w:rsidRPr="00005EB8">
        <w:rPr>
          <w:rStyle w:val="AboutandContactBody"/>
          <w:szCs w:val="18"/>
          <w:lang w:val="it-IT"/>
        </w:rPr>
        <w:t xml:space="preserve"> miliardi di euro, con un margine operativo depurato pari a circa </w:t>
      </w:r>
      <w:r w:rsidR="003B36E4">
        <w:rPr>
          <w:rStyle w:val="AboutandContactBody"/>
          <w:szCs w:val="18"/>
          <w:lang w:val="it-IT"/>
        </w:rPr>
        <w:t>3,1</w:t>
      </w:r>
      <w:r w:rsidRPr="00005EB8">
        <w:rPr>
          <w:rStyle w:val="AboutandContactBody"/>
          <w:szCs w:val="18"/>
          <w:lang w:val="it-IT"/>
        </w:rPr>
        <w:t xml:space="preserve"> miliardi di euro. Le azioni privilegiate Henkel sono quotate presso la Borsa tedesca secondo l'indice DAX. Lo sviluppo sostenibile ha una lunga tradizione in Henkel, che ha una chiara strategia di sostenibilità con obiettivi concreti. Fondata nel 1876, Henkel impiega circa 4</w:t>
      </w:r>
      <w:r w:rsidR="00B57602">
        <w:rPr>
          <w:rStyle w:val="AboutandContactBody"/>
          <w:szCs w:val="18"/>
          <w:lang w:val="it-IT"/>
        </w:rPr>
        <w:t>7</w:t>
      </w:r>
      <w:r w:rsidRPr="00005EB8">
        <w:rPr>
          <w:rStyle w:val="AboutandContactBody"/>
          <w:szCs w:val="18"/>
          <w:lang w:val="it-IT"/>
        </w:rPr>
        <w:t xml:space="preserve">.000 collaboratori nel mondo – un team eterogeneo, unito da una forte cultura aziendale, valori condivisi e un purpose comune: “Pionieri nel cuore per il bene di intere generazioni”. Per maggiori informazioni, visitate il sito </w:t>
      </w:r>
      <w:hyperlink r:id="rId13" w:history="1">
        <w:r w:rsidRPr="00005EB8">
          <w:rPr>
            <w:rStyle w:val="Collegamentoipertestuale"/>
            <w:lang w:val="it-IT"/>
          </w:rPr>
          <w:t>www.henkel.com</w:t>
        </w:r>
      </w:hyperlink>
      <w:r w:rsidRPr="00005EB8">
        <w:rPr>
          <w:rStyle w:val="AboutandContactBody"/>
          <w:szCs w:val="18"/>
          <w:lang w:val="it-IT"/>
        </w:rPr>
        <w:t xml:space="preserve"> </w:t>
      </w:r>
    </w:p>
    <w:p w14:paraId="51FF0BD5" w14:textId="77777777" w:rsidR="0057097A" w:rsidRDefault="0057097A" w:rsidP="0057097A">
      <w:pPr>
        <w:tabs>
          <w:tab w:val="left" w:pos="1080"/>
          <w:tab w:val="left" w:pos="4500"/>
        </w:tabs>
        <w:spacing w:line="264" w:lineRule="auto"/>
        <w:rPr>
          <w:rStyle w:val="AboutandContactBody"/>
          <w:rFonts w:asciiTheme="majorHAnsi" w:hAnsiTheme="majorHAnsi" w:cs="Calibri Light"/>
          <w:bCs/>
          <w:szCs w:val="18"/>
          <w:lang w:val="it-IT"/>
        </w:rPr>
      </w:pPr>
    </w:p>
    <w:p w14:paraId="7F3509A7"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 xml:space="preserve">Per informazioni alla stampa: </w:t>
      </w:r>
    </w:p>
    <w:p w14:paraId="30C03A1D"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p>
    <w:p w14:paraId="59823A7B"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
          <w:szCs w:val="18"/>
          <w:lang w:val="it-IT"/>
        </w:rPr>
        <w:t>Giusi Viani</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
          <w:szCs w:val="18"/>
          <w:lang w:val="it-IT"/>
        </w:rPr>
        <w:tab/>
        <w:t xml:space="preserve">Silvia Vergani </w:t>
      </w:r>
      <w:r w:rsidRPr="00005EB8">
        <w:rPr>
          <w:rStyle w:val="AboutandContactBody"/>
          <w:rFonts w:asciiTheme="majorHAnsi" w:hAnsiTheme="majorHAnsi" w:cstheme="majorHAnsi"/>
          <w:b/>
          <w:szCs w:val="18"/>
          <w:lang w:val="it-IT"/>
        </w:rPr>
        <w:tab/>
      </w:r>
    </w:p>
    <w:p w14:paraId="740A799D" w14:textId="77777777" w:rsidR="0057097A" w:rsidRPr="00005EB8" w:rsidRDefault="0057097A" w:rsidP="0057097A">
      <w:pPr>
        <w:tabs>
          <w:tab w:val="left" w:pos="1080"/>
          <w:tab w:val="left" w:pos="4500"/>
        </w:tabs>
        <w:rPr>
          <w:rStyle w:val="AboutandContactBody"/>
          <w:rFonts w:asciiTheme="majorHAnsi" w:hAnsiTheme="majorHAnsi" w:cstheme="majorHAnsi"/>
          <w:b/>
          <w:szCs w:val="18"/>
          <w:lang w:val="it-IT"/>
        </w:rPr>
      </w:pPr>
      <w:r w:rsidRPr="00005EB8">
        <w:rPr>
          <w:rStyle w:val="AboutandContactBody"/>
          <w:rFonts w:asciiTheme="majorHAnsi" w:hAnsiTheme="majorHAnsi" w:cstheme="majorHAnsi"/>
          <w:bCs/>
          <w:szCs w:val="18"/>
          <w:lang w:val="it-IT"/>
        </w:rPr>
        <w:t>Head of Corporate Communications, Henkel Italia</w:t>
      </w:r>
      <w:r w:rsidRPr="00005EB8">
        <w:rPr>
          <w:rStyle w:val="AboutandContactBody"/>
          <w:rFonts w:asciiTheme="majorHAnsi" w:hAnsiTheme="majorHAnsi" w:cstheme="majorHAnsi"/>
          <w:b/>
          <w:szCs w:val="18"/>
          <w:lang w:val="it-IT"/>
        </w:rPr>
        <w:tab/>
      </w:r>
      <w:r w:rsidRPr="00005EB8">
        <w:rPr>
          <w:rStyle w:val="AboutandContactBody"/>
          <w:rFonts w:asciiTheme="majorHAnsi" w:hAnsiTheme="majorHAnsi" w:cstheme="majorHAnsi"/>
          <w:bCs/>
          <w:szCs w:val="18"/>
          <w:lang w:val="it-IT"/>
        </w:rPr>
        <w:t>Corporate Communications Consultant, Henkel Italia</w:t>
      </w:r>
      <w:r w:rsidRPr="00005EB8">
        <w:rPr>
          <w:rStyle w:val="AboutandContactBody"/>
          <w:rFonts w:asciiTheme="majorHAnsi" w:hAnsiTheme="majorHAnsi" w:cstheme="majorHAnsi"/>
          <w:b/>
          <w:szCs w:val="18"/>
          <w:lang w:val="it-IT"/>
        </w:rPr>
        <w:t xml:space="preserve"> </w:t>
      </w:r>
    </w:p>
    <w:p w14:paraId="02EA36CA" w14:textId="77777777" w:rsidR="0057097A" w:rsidRPr="00005EB8" w:rsidRDefault="0057097A" w:rsidP="0057097A">
      <w:pPr>
        <w:tabs>
          <w:tab w:val="left" w:pos="1080"/>
          <w:tab w:val="left" w:pos="4500"/>
        </w:tabs>
        <w:rPr>
          <w:rStyle w:val="Collegamentoipertestuale"/>
          <w:rFonts w:asciiTheme="majorHAnsi" w:hAnsiTheme="majorHAnsi" w:cstheme="majorHAnsi"/>
          <w:bCs/>
          <w:lang w:val="it-IT"/>
        </w:rPr>
      </w:pPr>
      <w:r w:rsidRPr="00005EB8">
        <w:rPr>
          <w:rStyle w:val="AboutandContactBody"/>
          <w:rFonts w:asciiTheme="majorHAnsi" w:hAnsiTheme="majorHAnsi" w:cstheme="majorHAnsi"/>
          <w:bCs/>
          <w:szCs w:val="18"/>
          <w:lang w:val="it-IT"/>
        </w:rPr>
        <w:t xml:space="preserve">E-mail: </w:t>
      </w:r>
      <w:hyperlink r:id="rId14" w:history="1">
        <w:r w:rsidRPr="00005EB8">
          <w:rPr>
            <w:rStyle w:val="Collegamentoipertestuale"/>
            <w:rFonts w:asciiTheme="majorHAnsi" w:hAnsiTheme="majorHAnsi" w:cstheme="majorHAnsi"/>
            <w:bCs/>
            <w:lang w:val="it-IT"/>
          </w:rPr>
          <w:t>giusi.viani@henkel.com</w:t>
        </w:r>
      </w:hyperlink>
      <w:r w:rsidRPr="00005EB8">
        <w:rPr>
          <w:rStyle w:val="AboutandContactBody"/>
          <w:rFonts w:asciiTheme="majorHAnsi" w:hAnsiTheme="majorHAnsi" w:cstheme="majorHAnsi"/>
          <w:bCs/>
          <w:szCs w:val="18"/>
          <w:lang w:val="it-IT"/>
        </w:rPr>
        <w:t xml:space="preserve"> </w:t>
      </w:r>
      <w:r w:rsidRPr="00005EB8">
        <w:rPr>
          <w:rStyle w:val="AboutandContactBody"/>
          <w:rFonts w:asciiTheme="majorHAnsi" w:hAnsiTheme="majorHAnsi" w:cstheme="majorHAnsi"/>
          <w:bCs/>
          <w:szCs w:val="18"/>
          <w:lang w:val="it-IT"/>
        </w:rPr>
        <w:tab/>
        <w:t xml:space="preserve">E-mail: </w:t>
      </w:r>
      <w:hyperlink r:id="rId15" w:history="1">
        <w:r w:rsidRPr="00005EB8">
          <w:rPr>
            <w:rStyle w:val="Collegamentoipertestuale"/>
            <w:rFonts w:asciiTheme="majorHAnsi" w:hAnsiTheme="majorHAnsi" w:cstheme="majorHAnsi"/>
            <w:bCs/>
            <w:lang w:val="it-IT"/>
          </w:rPr>
          <w:t>silvia.vergani@henkel.com</w:t>
        </w:r>
      </w:hyperlink>
    </w:p>
    <w:p w14:paraId="4621A7CB" w14:textId="48789390" w:rsidR="0000233A" w:rsidRDefault="0000233A" w:rsidP="00BC53E0">
      <w:pPr>
        <w:pStyle w:val="MonthDayYear"/>
        <w:jc w:val="left"/>
        <w:rPr>
          <w:rFonts w:asciiTheme="majorHAnsi" w:hAnsiTheme="majorHAnsi" w:cstheme="majorHAnsi"/>
          <w:sz w:val="18"/>
          <w:lang w:val="it-IT"/>
        </w:rPr>
      </w:pPr>
    </w:p>
    <w:p w14:paraId="39BDF544" w14:textId="77777777" w:rsidR="00723969" w:rsidRPr="00723969" w:rsidRDefault="00723969" w:rsidP="00723969">
      <w:pPr>
        <w:rPr>
          <w:rStyle w:val="AboutandContactBody"/>
          <w:rFonts w:asciiTheme="majorHAnsi" w:hAnsiTheme="majorHAnsi"/>
          <w:lang w:val="it-IT"/>
        </w:rPr>
      </w:pPr>
    </w:p>
    <w:p w14:paraId="1D39B50C" w14:textId="77777777" w:rsidR="00723969" w:rsidRPr="00723969" w:rsidRDefault="00723969" w:rsidP="00BC53E0">
      <w:pPr>
        <w:pStyle w:val="MonthDayYear"/>
        <w:jc w:val="left"/>
        <w:rPr>
          <w:rFonts w:asciiTheme="majorHAnsi" w:hAnsiTheme="majorHAnsi" w:cstheme="majorHAnsi"/>
          <w:sz w:val="18"/>
          <w:lang w:val="it-IT"/>
        </w:rPr>
      </w:pPr>
    </w:p>
    <w:sectPr w:rsidR="00723969" w:rsidRPr="00723969" w:rsidSect="00203092">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48772" w14:textId="77777777" w:rsidR="00525FB3" w:rsidRDefault="00525FB3">
      <w:r>
        <w:separator/>
      </w:r>
    </w:p>
  </w:endnote>
  <w:endnote w:type="continuationSeparator" w:id="0">
    <w:p w14:paraId="422FFA94" w14:textId="77777777" w:rsidR="00525FB3" w:rsidRDefault="00525FB3">
      <w:r>
        <w:continuationSeparator/>
      </w:r>
    </w:p>
  </w:endnote>
  <w:endnote w:type="continuationNotice" w:id="1">
    <w:p w14:paraId="10B7FCEB" w14:textId="77777777" w:rsidR="00525FB3" w:rsidRDefault="00525F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2DC5A480" w:rsidR="00CF6F33" w:rsidRPr="00112A28" w:rsidRDefault="00112A28" w:rsidP="00112A28">
    <w:pPr>
      <w:pStyle w:val="Pidipagin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1E77" w14:textId="77777777" w:rsidR="00DB5D40" w:rsidRDefault="00DB5D40" w:rsidP="00DB5D40">
    <w:pPr>
      <w:pStyle w:val="Pidipagina"/>
      <w:jc w:val="distribute"/>
      <w:rPr>
        <w:b/>
      </w:rPr>
    </w:pPr>
    <w:r>
      <w:rPr>
        <w:b/>
        <w:lang w:eastAsia="en-GB"/>
      </w:rPr>
      <w:drawing>
        <wp:anchor distT="0" distB="0" distL="114300" distR="114300" simplePos="0" relativeHeight="251658243"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9"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7"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2"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8"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4"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58245"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Pidipagina"/>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A3556" w14:textId="77777777" w:rsidR="00525FB3" w:rsidRDefault="00525FB3">
      <w:bookmarkStart w:id="0" w:name="_Hlk47541104"/>
      <w:bookmarkEnd w:id="0"/>
      <w:r>
        <w:separator/>
      </w:r>
    </w:p>
  </w:footnote>
  <w:footnote w:type="continuationSeparator" w:id="0">
    <w:p w14:paraId="62E99FA5" w14:textId="77777777" w:rsidR="00525FB3" w:rsidRDefault="00525FB3">
      <w:r>
        <w:continuationSeparator/>
      </w:r>
    </w:p>
  </w:footnote>
  <w:footnote w:type="continuationNotice" w:id="1">
    <w:p w14:paraId="5100E1FE" w14:textId="77777777" w:rsidR="00525FB3" w:rsidRDefault="00525F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3D90AB98" w:rsidR="00CF6F33" w:rsidRPr="00EB46D9" w:rsidRDefault="0059722C" w:rsidP="00EB46D9">
    <w:pPr>
      <w:pStyle w:val="Intestazione"/>
    </w:pPr>
    <w:r w:rsidRPr="00F6716B">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6716B">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7EFE8E7"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103C0" w:rsidRPr="00F6716B">
      <w:rPr>
        <w:lang w:val="it-IT"/>
      </w:rPr>
      <w:t>Comunicato</w:t>
    </w:r>
    <w:r w:rsidR="00C103C0">
      <w:t xml:space="preserve"> </w:t>
    </w:r>
    <w:r w:rsidR="00470E09">
      <w:t>s</w:t>
    </w:r>
    <w:r w:rsidR="00C103C0">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C2E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07FA807E"/>
    <w:lvl w:ilvl="0">
      <w:start w:val="1"/>
      <w:numFmt w:val="bullet"/>
      <w:pStyle w:val="Puntoelenco2"/>
      <w:lvlText w:val=""/>
      <w:lvlJc w:val="left"/>
      <w:pPr>
        <w:tabs>
          <w:tab w:val="num" w:pos="643"/>
        </w:tabs>
        <w:ind w:left="643" w:hanging="360"/>
      </w:pPr>
      <w:rPr>
        <w:rFonts w:ascii="Symbol" w:hAnsi="Symbol"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F8165D"/>
    <w:multiLevelType w:val="hybridMultilevel"/>
    <w:tmpl w:val="5B5067A2"/>
    <w:lvl w:ilvl="0" w:tplc="0A8A9396">
      <w:start w:val="3"/>
      <w:numFmt w:val="bullet"/>
      <w:lvlText w:val=""/>
      <w:lvlJc w:val="left"/>
      <w:pPr>
        <w:ind w:left="720" w:hanging="360"/>
      </w:pPr>
      <w:rPr>
        <w:rFonts w:ascii="Symbol" w:eastAsia="Aptos"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F50F3"/>
    <w:multiLevelType w:val="hybridMultilevel"/>
    <w:tmpl w:val="E062C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A206CF"/>
    <w:multiLevelType w:val="hybridMultilevel"/>
    <w:tmpl w:val="BF942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6563141">
    <w:abstractNumId w:val="3"/>
  </w:num>
  <w:num w:numId="2" w16cid:durableId="2132432806">
    <w:abstractNumId w:val="2"/>
  </w:num>
  <w:num w:numId="3" w16cid:durableId="159935080">
    <w:abstractNumId w:val="9"/>
  </w:num>
  <w:num w:numId="4" w16cid:durableId="1168638004">
    <w:abstractNumId w:val="6"/>
  </w:num>
  <w:num w:numId="5" w16cid:durableId="652442838">
    <w:abstractNumId w:val="5"/>
  </w:num>
  <w:num w:numId="6" w16cid:durableId="463742882">
    <w:abstractNumId w:val="7"/>
  </w:num>
  <w:num w:numId="7" w16cid:durableId="67768991">
    <w:abstractNumId w:val="1"/>
  </w:num>
  <w:num w:numId="8" w16cid:durableId="31155211">
    <w:abstractNumId w:val="8"/>
  </w:num>
  <w:num w:numId="9" w16cid:durableId="1818837502">
    <w:abstractNumId w:val="10"/>
  </w:num>
  <w:num w:numId="10" w16cid:durableId="867455021">
    <w:abstractNumId w:val="0"/>
  </w:num>
  <w:num w:numId="11" w16cid:durableId="1150826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5B3"/>
    <w:rsid w:val="0000233A"/>
    <w:rsid w:val="00002AA4"/>
    <w:rsid w:val="00003EA7"/>
    <w:rsid w:val="00005267"/>
    <w:rsid w:val="00005EB8"/>
    <w:rsid w:val="00006346"/>
    <w:rsid w:val="00011155"/>
    <w:rsid w:val="0002059E"/>
    <w:rsid w:val="00021C67"/>
    <w:rsid w:val="00024609"/>
    <w:rsid w:val="00024928"/>
    <w:rsid w:val="00030557"/>
    <w:rsid w:val="00030F51"/>
    <w:rsid w:val="00032E41"/>
    <w:rsid w:val="000334A9"/>
    <w:rsid w:val="000340D9"/>
    <w:rsid w:val="00035A84"/>
    <w:rsid w:val="00040CC9"/>
    <w:rsid w:val="0004461E"/>
    <w:rsid w:val="000452BC"/>
    <w:rsid w:val="00047376"/>
    <w:rsid w:val="00051E86"/>
    <w:rsid w:val="000526A9"/>
    <w:rsid w:val="00056B60"/>
    <w:rsid w:val="000575F9"/>
    <w:rsid w:val="000618FC"/>
    <w:rsid w:val="0006398D"/>
    <w:rsid w:val="00067071"/>
    <w:rsid w:val="000675AD"/>
    <w:rsid w:val="00071350"/>
    <w:rsid w:val="00073CC3"/>
    <w:rsid w:val="00080070"/>
    <w:rsid w:val="00080D10"/>
    <w:rsid w:val="0008357F"/>
    <w:rsid w:val="00084597"/>
    <w:rsid w:val="00084B53"/>
    <w:rsid w:val="00084C76"/>
    <w:rsid w:val="00087246"/>
    <w:rsid w:val="00087408"/>
    <w:rsid w:val="000929C5"/>
    <w:rsid w:val="0009365B"/>
    <w:rsid w:val="00095A90"/>
    <w:rsid w:val="000A016E"/>
    <w:rsid w:val="000A0E20"/>
    <w:rsid w:val="000A37DB"/>
    <w:rsid w:val="000B24AD"/>
    <w:rsid w:val="000B695A"/>
    <w:rsid w:val="000C009B"/>
    <w:rsid w:val="000C210A"/>
    <w:rsid w:val="000C28F1"/>
    <w:rsid w:val="000C56DD"/>
    <w:rsid w:val="000C60C6"/>
    <w:rsid w:val="000C68E9"/>
    <w:rsid w:val="000D1672"/>
    <w:rsid w:val="000D212F"/>
    <w:rsid w:val="000E0449"/>
    <w:rsid w:val="000E2F62"/>
    <w:rsid w:val="000E3604"/>
    <w:rsid w:val="000E38ED"/>
    <w:rsid w:val="000E3978"/>
    <w:rsid w:val="000E4834"/>
    <w:rsid w:val="000E7F24"/>
    <w:rsid w:val="000F03BE"/>
    <w:rsid w:val="000F0770"/>
    <w:rsid w:val="000F1757"/>
    <w:rsid w:val="000F225B"/>
    <w:rsid w:val="000F239F"/>
    <w:rsid w:val="000F5101"/>
    <w:rsid w:val="000F60B8"/>
    <w:rsid w:val="000F7FAF"/>
    <w:rsid w:val="00101802"/>
    <w:rsid w:val="001041AE"/>
    <w:rsid w:val="00105975"/>
    <w:rsid w:val="00105DAE"/>
    <w:rsid w:val="001077AF"/>
    <w:rsid w:val="001116A9"/>
    <w:rsid w:val="00111F4D"/>
    <w:rsid w:val="00112A28"/>
    <w:rsid w:val="001132FD"/>
    <w:rsid w:val="00114D8B"/>
    <w:rsid w:val="00115230"/>
    <w:rsid w:val="00115B5F"/>
    <w:rsid w:val="001162B4"/>
    <w:rsid w:val="001210BC"/>
    <w:rsid w:val="00122095"/>
    <w:rsid w:val="00122CBC"/>
    <w:rsid w:val="00126D4A"/>
    <w:rsid w:val="00130668"/>
    <w:rsid w:val="00132DA9"/>
    <w:rsid w:val="0013305B"/>
    <w:rsid w:val="00133B37"/>
    <w:rsid w:val="00133B99"/>
    <w:rsid w:val="00134D5E"/>
    <w:rsid w:val="00135484"/>
    <w:rsid w:val="00136AD5"/>
    <w:rsid w:val="001417EB"/>
    <w:rsid w:val="00143738"/>
    <w:rsid w:val="001443BD"/>
    <w:rsid w:val="00150649"/>
    <w:rsid w:val="00153C49"/>
    <w:rsid w:val="00153F74"/>
    <w:rsid w:val="00155469"/>
    <w:rsid w:val="0015645B"/>
    <w:rsid w:val="0015704D"/>
    <w:rsid w:val="001577E9"/>
    <w:rsid w:val="0016138C"/>
    <w:rsid w:val="00164453"/>
    <w:rsid w:val="00165654"/>
    <w:rsid w:val="00167C29"/>
    <w:rsid w:val="00170DE3"/>
    <w:rsid w:val="001726E0"/>
    <w:rsid w:val="001731CE"/>
    <w:rsid w:val="00173C49"/>
    <w:rsid w:val="001759CE"/>
    <w:rsid w:val="0017710A"/>
    <w:rsid w:val="00177E57"/>
    <w:rsid w:val="0018232E"/>
    <w:rsid w:val="001916CD"/>
    <w:rsid w:val="00192716"/>
    <w:rsid w:val="001949E3"/>
    <w:rsid w:val="00196E6A"/>
    <w:rsid w:val="00197EFF"/>
    <w:rsid w:val="001A005E"/>
    <w:rsid w:val="001A13F1"/>
    <w:rsid w:val="001A255C"/>
    <w:rsid w:val="001A6302"/>
    <w:rsid w:val="001B064E"/>
    <w:rsid w:val="001B38FB"/>
    <w:rsid w:val="001B469D"/>
    <w:rsid w:val="001B5CEA"/>
    <w:rsid w:val="001B7C20"/>
    <w:rsid w:val="001C0A27"/>
    <w:rsid w:val="001C0B32"/>
    <w:rsid w:val="001C105D"/>
    <w:rsid w:val="001C24A4"/>
    <w:rsid w:val="001C4BE1"/>
    <w:rsid w:val="001C56E9"/>
    <w:rsid w:val="001C661D"/>
    <w:rsid w:val="001C7422"/>
    <w:rsid w:val="001C7D60"/>
    <w:rsid w:val="001D557F"/>
    <w:rsid w:val="001D56F3"/>
    <w:rsid w:val="001D7ADF"/>
    <w:rsid w:val="001E0F71"/>
    <w:rsid w:val="001E1F3C"/>
    <w:rsid w:val="001E2BE2"/>
    <w:rsid w:val="001E3138"/>
    <w:rsid w:val="001E6D05"/>
    <w:rsid w:val="001E7C28"/>
    <w:rsid w:val="001F083A"/>
    <w:rsid w:val="001F0A71"/>
    <w:rsid w:val="001F0FB2"/>
    <w:rsid w:val="001F1BDF"/>
    <w:rsid w:val="001F231B"/>
    <w:rsid w:val="001F6200"/>
    <w:rsid w:val="001F7110"/>
    <w:rsid w:val="001F7E96"/>
    <w:rsid w:val="00202284"/>
    <w:rsid w:val="002029D7"/>
    <w:rsid w:val="00202D46"/>
    <w:rsid w:val="00203092"/>
    <w:rsid w:val="00204C27"/>
    <w:rsid w:val="00206041"/>
    <w:rsid w:val="0020648F"/>
    <w:rsid w:val="0020662B"/>
    <w:rsid w:val="00206C15"/>
    <w:rsid w:val="002105B8"/>
    <w:rsid w:val="00212488"/>
    <w:rsid w:val="00213404"/>
    <w:rsid w:val="00216792"/>
    <w:rsid w:val="00216AA8"/>
    <w:rsid w:val="002173FB"/>
    <w:rsid w:val="00220628"/>
    <w:rsid w:val="00223903"/>
    <w:rsid w:val="00225A39"/>
    <w:rsid w:val="002304D2"/>
    <w:rsid w:val="00230E5F"/>
    <w:rsid w:val="0023114C"/>
    <w:rsid w:val="00233A7F"/>
    <w:rsid w:val="00234ABD"/>
    <w:rsid w:val="00236E2A"/>
    <w:rsid w:val="00237F62"/>
    <w:rsid w:val="00242E09"/>
    <w:rsid w:val="002456B8"/>
    <w:rsid w:val="0024586A"/>
    <w:rsid w:val="00246276"/>
    <w:rsid w:val="00256F0C"/>
    <w:rsid w:val="00260A24"/>
    <w:rsid w:val="00262C05"/>
    <w:rsid w:val="002647F8"/>
    <w:rsid w:val="00265161"/>
    <w:rsid w:val="002653FC"/>
    <w:rsid w:val="0026636D"/>
    <w:rsid w:val="00271150"/>
    <w:rsid w:val="00273DA8"/>
    <w:rsid w:val="00275888"/>
    <w:rsid w:val="002768C7"/>
    <w:rsid w:val="00280F36"/>
    <w:rsid w:val="00280FCD"/>
    <w:rsid w:val="00281D14"/>
    <w:rsid w:val="00282C13"/>
    <w:rsid w:val="0029110D"/>
    <w:rsid w:val="00296644"/>
    <w:rsid w:val="00297C8E"/>
    <w:rsid w:val="002A0DF7"/>
    <w:rsid w:val="002A104B"/>
    <w:rsid w:val="002A2975"/>
    <w:rsid w:val="002A2E4C"/>
    <w:rsid w:val="002A31AD"/>
    <w:rsid w:val="002A60E0"/>
    <w:rsid w:val="002B1DFE"/>
    <w:rsid w:val="002B35AF"/>
    <w:rsid w:val="002B4808"/>
    <w:rsid w:val="002B5EFF"/>
    <w:rsid w:val="002B7FC8"/>
    <w:rsid w:val="002C252E"/>
    <w:rsid w:val="002C6773"/>
    <w:rsid w:val="002D2A3D"/>
    <w:rsid w:val="002D5DA8"/>
    <w:rsid w:val="002E0088"/>
    <w:rsid w:val="002E0B17"/>
    <w:rsid w:val="002E1A77"/>
    <w:rsid w:val="002E3E7B"/>
    <w:rsid w:val="002E4FFB"/>
    <w:rsid w:val="002E5698"/>
    <w:rsid w:val="002E5B5F"/>
    <w:rsid w:val="002E5E80"/>
    <w:rsid w:val="002E5F3C"/>
    <w:rsid w:val="002E7B0D"/>
    <w:rsid w:val="002E7DED"/>
    <w:rsid w:val="002F1420"/>
    <w:rsid w:val="002F7E11"/>
    <w:rsid w:val="003008C2"/>
    <w:rsid w:val="00302F47"/>
    <w:rsid w:val="00304087"/>
    <w:rsid w:val="00310ACD"/>
    <w:rsid w:val="0031312B"/>
    <w:rsid w:val="0031379F"/>
    <w:rsid w:val="0031516E"/>
    <w:rsid w:val="00316A57"/>
    <w:rsid w:val="00317A13"/>
    <w:rsid w:val="00320A26"/>
    <w:rsid w:val="00321344"/>
    <w:rsid w:val="00323AB5"/>
    <w:rsid w:val="00325C2B"/>
    <w:rsid w:val="00325F1B"/>
    <w:rsid w:val="003263A1"/>
    <w:rsid w:val="00327FA6"/>
    <w:rsid w:val="00330D6E"/>
    <w:rsid w:val="00331FAE"/>
    <w:rsid w:val="0033451C"/>
    <w:rsid w:val="0033508A"/>
    <w:rsid w:val="00336854"/>
    <w:rsid w:val="003377BB"/>
    <w:rsid w:val="0034015C"/>
    <w:rsid w:val="003407A5"/>
    <w:rsid w:val="00342256"/>
    <w:rsid w:val="003442F4"/>
    <w:rsid w:val="00346527"/>
    <w:rsid w:val="00347327"/>
    <w:rsid w:val="0034733A"/>
    <w:rsid w:val="00350FA3"/>
    <w:rsid w:val="00353705"/>
    <w:rsid w:val="003562E8"/>
    <w:rsid w:val="00360BF2"/>
    <w:rsid w:val="0036357D"/>
    <w:rsid w:val="003649BC"/>
    <w:rsid w:val="00365E44"/>
    <w:rsid w:val="00367101"/>
    <w:rsid w:val="00367AA1"/>
    <w:rsid w:val="00367C20"/>
    <w:rsid w:val="003705B3"/>
    <w:rsid w:val="00372E36"/>
    <w:rsid w:val="00375FAA"/>
    <w:rsid w:val="00376264"/>
    <w:rsid w:val="00376EE9"/>
    <w:rsid w:val="003770C5"/>
    <w:rsid w:val="00377CBB"/>
    <w:rsid w:val="00382401"/>
    <w:rsid w:val="0038340F"/>
    <w:rsid w:val="003855ED"/>
    <w:rsid w:val="003877B6"/>
    <w:rsid w:val="00392DCC"/>
    <w:rsid w:val="00393887"/>
    <w:rsid w:val="00394209"/>
    <w:rsid w:val="00394AFD"/>
    <w:rsid w:val="00394C6B"/>
    <w:rsid w:val="00396ED4"/>
    <w:rsid w:val="00397AE5"/>
    <w:rsid w:val="003A055E"/>
    <w:rsid w:val="003A1173"/>
    <w:rsid w:val="003A16E2"/>
    <w:rsid w:val="003A348F"/>
    <w:rsid w:val="003A38AA"/>
    <w:rsid w:val="003A4E62"/>
    <w:rsid w:val="003A4ED5"/>
    <w:rsid w:val="003A5E36"/>
    <w:rsid w:val="003A6AD6"/>
    <w:rsid w:val="003B1069"/>
    <w:rsid w:val="003B158C"/>
    <w:rsid w:val="003B2415"/>
    <w:rsid w:val="003B26A3"/>
    <w:rsid w:val="003B36E4"/>
    <w:rsid w:val="003B390A"/>
    <w:rsid w:val="003B3A1B"/>
    <w:rsid w:val="003B4D23"/>
    <w:rsid w:val="003B553C"/>
    <w:rsid w:val="003B61A0"/>
    <w:rsid w:val="003B6EDC"/>
    <w:rsid w:val="003C0B33"/>
    <w:rsid w:val="003C15DE"/>
    <w:rsid w:val="003C4EB2"/>
    <w:rsid w:val="003D0DAE"/>
    <w:rsid w:val="003D3643"/>
    <w:rsid w:val="003D3A2B"/>
    <w:rsid w:val="003D4285"/>
    <w:rsid w:val="003D5DD0"/>
    <w:rsid w:val="003D61E5"/>
    <w:rsid w:val="003D6871"/>
    <w:rsid w:val="003D7528"/>
    <w:rsid w:val="003E0152"/>
    <w:rsid w:val="003E7042"/>
    <w:rsid w:val="003F1AF3"/>
    <w:rsid w:val="003F2E3B"/>
    <w:rsid w:val="003F3A57"/>
    <w:rsid w:val="003F3F59"/>
    <w:rsid w:val="003F4D8D"/>
    <w:rsid w:val="003F5B32"/>
    <w:rsid w:val="00402348"/>
    <w:rsid w:val="004028FF"/>
    <w:rsid w:val="0040359F"/>
    <w:rsid w:val="00407062"/>
    <w:rsid w:val="004110A9"/>
    <w:rsid w:val="00411E94"/>
    <w:rsid w:val="0041339E"/>
    <w:rsid w:val="004148E6"/>
    <w:rsid w:val="00416F17"/>
    <w:rsid w:val="00425124"/>
    <w:rsid w:val="00426BE2"/>
    <w:rsid w:val="004313E7"/>
    <w:rsid w:val="00436366"/>
    <w:rsid w:val="00441716"/>
    <w:rsid w:val="00441DCA"/>
    <w:rsid w:val="00442048"/>
    <w:rsid w:val="0044558B"/>
    <w:rsid w:val="0044763B"/>
    <w:rsid w:val="00450D93"/>
    <w:rsid w:val="00456552"/>
    <w:rsid w:val="004629B3"/>
    <w:rsid w:val="0046376E"/>
    <w:rsid w:val="00465671"/>
    <w:rsid w:val="0046690F"/>
    <w:rsid w:val="00470E09"/>
    <w:rsid w:val="00470E70"/>
    <w:rsid w:val="00471E10"/>
    <w:rsid w:val="00472FEC"/>
    <w:rsid w:val="0047485D"/>
    <w:rsid w:val="00475FC2"/>
    <w:rsid w:val="004763CF"/>
    <w:rsid w:val="00476F8E"/>
    <w:rsid w:val="0048219B"/>
    <w:rsid w:val="00482FD7"/>
    <w:rsid w:val="00483EBD"/>
    <w:rsid w:val="00483F00"/>
    <w:rsid w:val="00484090"/>
    <w:rsid w:val="00490A03"/>
    <w:rsid w:val="004914C7"/>
    <w:rsid w:val="004927E4"/>
    <w:rsid w:val="00493327"/>
    <w:rsid w:val="00494DBE"/>
    <w:rsid w:val="00495CE6"/>
    <w:rsid w:val="00495DA4"/>
    <w:rsid w:val="004A2C6A"/>
    <w:rsid w:val="004A323C"/>
    <w:rsid w:val="004B1513"/>
    <w:rsid w:val="004B4BBC"/>
    <w:rsid w:val="004B54E8"/>
    <w:rsid w:val="004B6D1B"/>
    <w:rsid w:val="004C2726"/>
    <w:rsid w:val="004C4FEB"/>
    <w:rsid w:val="004C5DC6"/>
    <w:rsid w:val="004C6B79"/>
    <w:rsid w:val="004D059B"/>
    <w:rsid w:val="004D4CB6"/>
    <w:rsid w:val="004D5B3B"/>
    <w:rsid w:val="004D68DF"/>
    <w:rsid w:val="004E2421"/>
    <w:rsid w:val="004E3341"/>
    <w:rsid w:val="004E7D99"/>
    <w:rsid w:val="004F10C1"/>
    <w:rsid w:val="004F613F"/>
    <w:rsid w:val="004F6193"/>
    <w:rsid w:val="004F635E"/>
    <w:rsid w:val="00502E62"/>
    <w:rsid w:val="00503CB8"/>
    <w:rsid w:val="00505281"/>
    <w:rsid w:val="00506B8A"/>
    <w:rsid w:val="00507306"/>
    <w:rsid w:val="00511B6E"/>
    <w:rsid w:val="00512CB3"/>
    <w:rsid w:val="00513292"/>
    <w:rsid w:val="00515146"/>
    <w:rsid w:val="00517813"/>
    <w:rsid w:val="0052212B"/>
    <w:rsid w:val="005232CF"/>
    <w:rsid w:val="005233DF"/>
    <w:rsid w:val="00524F26"/>
    <w:rsid w:val="00525FB3"/>
    <w:rsid w:val="00526436"/>
    <w:rsid w:val="005328F8"/>
    <w:rsid w:val="0053316F"/>
    <w:rsid w:val="00534B46"/>
    <w:rsid w:val="00540358"/>
    <w:rsid w:val="00540D47"/>
    <w:rsid w:val="00547965"/>
    <w:rsid w:val="00550434"/>
    <w:rsid w:val="00550864"/>
    <w:rsid w:val="00550FB3"/>
    <w:rsid w:val="0055571E"/>
    <w:rsid w:val="00555920"/>
    <w:rsid w:val="00556F67"/>
    <w:rsid w:val="0055774C"/>
    <w:rsid w:val="0057097A"/>
    <w:rsid w:val="00577403"/>
    <w:rsid w:val="005810D3"/>
    <w:rsid w:val="005818BD"/>
    <w:rsid w:val="005833F0"/>
    <w:rsid w:val="005844B5"/>
    <w:rsid w:val="005866C2"/>
    <w:rsid w:val="00586CAF"/>
    <w:rsid w:val="005873E9"/>
    <w:rsid w:val="00591180"/>
    <w:rsid w:val="0059722C"/>
    <w:rsid w:val="0059736F"/>
    <w:rsid w:val="00597D07"/>
    <w:rsid w:val="005A01FA"/>
    <w:rsid w:val="005A14E6"/>
    <w:rsid w:val="005A1ADF"/>
    <w:rsid w:val="005A3846"/>
    <w:rsid w:val="005B15D4"/>
    <w:rsid w:val="005B21A1"/>
    <w:rsid w:val="005B22DC"/>
    <w:rsid w:val="005B63F5"/>
    <w:rsid w:val="005B6A58"/>
    <w:rsid w:val="005C0F63"/>
    <w:rsid w:val="005C1D80"/>
    <w:rsid w:val="005C63AE"/>
    <w:rsid w:val="005C7112"/>
    <w:rsid w:val="005D0561"/>
    <w:rsid w:val="005D0663"/>
    <w:rsid w:val="005D0AD9"/>
    <w:rsid w:val="005D14FC"/>
    <w:rsid w:val="005D22F6"/>
    <w:rsid w:val="005D6247"/>
    <w:rsid w:val="005E0C30"/>
    <w:rsid w:val="005E69D9"/>
    <w:rsid w:val="005E79E4"/>
    <w:rsid w:val="005E7A8D"/>
    <w:rsid w:val="005F1339"/>
    <w:rsid w:val="005F27F4"/>
    <w:rsid w:val="005F3239"/>
    <w:rsid w:val="005F5C81"/>
    <w:rsid w:val="005F5CBB"/>
    <w:rsid w:val="005F6567"/>
    <w:rsid w:val="00600BAA"/>
    <w:rsid w:val="00600F38"/>
    <w:rsid w:val="00601609"/>
    <w:rsid w:val="006026FE"/>
    <w:rsid w:val="00603BAE"/>
    <w:rsid w:val="00607256"/>
    <w:rsid w:val="00607CFB"/>
    <w:rsid w:val="00611C99"/>
    <w:rsid w:val="00613E25"/>
    <w:rsid w:val="006144B1"/>
    <w:rsid w:val="00616F8C"/>
    <w:rsid w:val="00617204"/>
    <w:rsid w:val="00620C17"/>
    <w:rsid w:val="00620DB9"/>
    <w:rsid w:val="00621F2A"/>
    <w:rsid w:val="00623B44"/>
    <w:rsid w:val="006241FE"/>
    <w:rsid w:val="00625F0B"/>
    <w:rsid w:val="006335F1"/>
    <w:rsid w:val="006345B6"/>
    <w:rsid w:val="00635712"/>
    <w:rsid w:val="00637116"/>
    <w:rsid w:val="00643D8A"/>
    <w:rsid w:val="006464AA"/>
    <w:rsid w:val="00647767"/>
    <w:rsid w:val="00652229"/>
    <w:rsid w:val="00652793"/>
    <w:rsid w:val="00655101"/>
    <w:rsid w:val="0065520E"/>
    <w:rsid w:val="006565D0"/>
    <w:rsid w:val="006626CA"/>
    <w:rsid w:val="00663487"/>
    <w:rsid w:val="00665A6D"/>
    <w:rsid w:val="00666EC0"/>
    <w:rsid w:val="00667F5E"/>
    <w:rsid w:val="00670686"/>
    <w:rsid w:val="00672382"/>
    <w:rsid w:val="00673A2C"/>
    <w:rsid w:val="0067484A"/>
    <w:rsid w:val="00682EB9"/>
    <w:rsid w:val="0068441A"/>
    <w:rsid w:val="00686BCE"/>
    <w:rsid w:val="00690B19"/>
    <w:rsid w:val="00690EE6"/>
    <w:rsid w:val="00691EF6"/>
    <w:rsid w:val="006A0A3C"/>
    <w:rsid w:val="006A6025"/>
    <w:rsid w:val="006A79F0"/>
    <w:rsid w:val="006B2A24"/>
    <w:rsid w:val="006B47EE"/>
    <w:rsid w:val="006B499F"/>
    <w:rsid w:val="006B7CC2"/>
    <w:rsid w:val="006C1486"/>
    <w:rsid w:val="006C18B7"/>
    <w:rsid w:val="006C2BFD"/>
    <w:rsid w:val="006C3CD2"/>
    <w:rsid w:val="006D2823"/>
    <w:rsid w:val="006D3027"/>
    <w:rsid w:val="006D3BFA"/>
    <w:rsid w:val="006D4996"/>
    <w:rsid w:val="006D54AB"/>
    <w:rsid w:val="006D6383"/>
    <w:rsid w:val="006E0664"/>
    <w:rsid w:val="006E1347"/>
    <w:rsid w:val="006E227C"/>
    <w:rsid w:val="006E3006"/>
    <w:rsid w:val="006E5032"/>
    <w:rsid w:val="006E51A6"/>
    <w:rsid w:val="006E5BDA"/>
    <w:rsid w:val="006E7F8E"/>
    <w:rsid w:val="006F0FC7"/>
    <w:rsid w:val="006F39A9"/>
    <w:rsid w:val="006F5A04"/>
    <w:rsid w:val="006F6659"/>
    <w:rsid w:val="006F670F"/>
    <w:rsid w:val="006F7C05"/>
    <w:rsid w:val="007001AD"/>
    <w:rsid w:val="00700A77"/>
    <w:rsid w:val="00701447"/>
    <w:rsid w:val="00703272"/>
    <w:rsid w:val="0070350E"/>
    <w:rsid w:val="0070733C"/>
    <w:rsid w:val="00710C5D"/>
    <w:rsid w:val="0071348C"/>
    <w:rsid w:val="0071553C"/>
    <w:rsid w:val="00717273"/>
    <w:rsid w:val="007207D7"/>
    <w:rsid w:val="00720FD4"/>
    <w:rsid w:val="00721FA1"/>
    <w:rsid w:val="00722095"/>
    <w:rsid w:val="00722505"/>
    <w:rsid w:val="00723969"/>
    <w:rsid w:val="00723A0A"/>
    <w:rsid w:val="00724AF2"/>
    <w:rsid w:val="0073096C"/>
    <w:rsid w:val="00732190"/>
    <w:rsid w:val="0073378D"/>
    <w:rsid w:val="00735406"/>
    <w:rsid w:val="00740559"/>
    <w:rsid w:val="007417C3"/>
    <w:rsid w:val="00742398"/>
    <w:rsid w:val="00742532"/>
    <w:rsid w:val="00743126"/>
    <w:rsid w:val="0074353C"/>
    <w:rsid w:val="00743C8C"/>
    <w:rsid w:val="007442D3"/>
    <w:rsid w:val="007466A1"/>
    <w:rsid w:val="00746BDE"/>
    <w:rsid w:val="007507B5"/>
    <w:rsid w:val="0075091D"/>
    <w:rsid w:val="007512F9"/>
    <w:rsid w:val="007524D1"/>
    <w:rsid w:val="00753A24"/>
    <w:rsid w:val="00761239"/>
    <w:rsid w:val="007614E0"/>
    <w:rsid w:val="00761990"/>
    <w:rsid w:val="007631E5"/>
    <w:rsid w:val="00763FA1"/>
    <w:rsid w:val="0076476E"/>
    <w:rsid w:val="00764B80"/>
    <w:rsid w:val="00765383"/>
    <w:rsid w:val="00771FA1"/>
    <w:rsid w:val="00772188"/>
    <w:rsid w:val="00772489"/>
    <w:rsid w:val="0077624E"/>
    <w:rsid w:val="007778BE"/>
    <w:rsid w:val="007813D0"/>
    <w:rsid w:val="00784072"/>
    <w:rsid w:val="00785993"/>
    <w:rsid w:val="007866E2"/>
    <w:rsid w:val="00786BA3"/>
    <w:rsid w:val="00790F7D"/>
    <w:rsid w:val="0079202F"/>
    <w:rsid w:val="007922B6"/>
    <w:rsid w:val="00795AF2"/>
    <w:rsid w:val="007A0A66"/>
    <w:rsid w:val="007A2AAD"/>
    <w:rsid w:val="007A4432"/>
    <w:rsid w:val="007A6D3F"/>
    <w:rsid w:val="007A784E"/>
    <w:rsid w:val="007B1687"/>
    <w:rsid w:val="007B19BB"/>
    <w:rsid w:val="007B19EB"/>
    <w:rsid w:val="007B2855"/>
    <w:rsid w:val="007B499C"/>
    <w:rsid w:val="007B4D4B"/>
    <w:rsid w:val="007B67E5"/>
    <w:rsid w:val="007B7DAB"/>
    <w:rsid w:val="007C2248"/>
    <w:rsid w:val="007C4892"/>
    <w:rsid w:val="007C61DA"/>
    <w:rsid w:val="007D2A02"/>
    <w:rsid w:val="007E0748"/>
    <w:rsid w:val="007E6EA1"/>
    <w:rsid w:val="007F0F63"/>
    <w:rsid w:val="007F25E6"/>
    <w:rsid w:val="007F2B1E"/>
    <w:rsid w:val="007F4DF2"/>
    <w:rsid w:val="007F5930"/>
    <w:rsid w:val="007F62B4"/>
    <w:rsid w:val="007F6602"/>
    <w:rsid w:val="007F7AFF"/>
    <w:rsid w:val="00801517"/>
    <w:rsid w:val="00803762"/>
    <w:rsid w:val="008050E0"/>
    <w:rsid w:val="00806919"/>
    <w:rsid w:val="00810B69"/>
    <w:rsid w:val="0081435A"/>
    <w:rsid w:val="00814D43"/>
    <w:rsid w:val="0081640C"/>
    <w:rsid w:val="00817AE8"/>
    <w:rsid w:val="00817DE8"/>
    <w:rsid w:val="00820561"/>
    <w:rsid w:val="00821696"/>
    <w:rsid w:val="00822748"/>
    <w:rsid w:val="008229F5"/>
    <w:rsid w:val="00823001"/>
    <w:rsid w:val="0082354F"/>
    <w:rsid w:val="00826680"/>
    <w:rsid w:val="0082699A"/>
    <w:rsid w:val="0083226F"/>
    <w:rsid w:val="00833CEB"/>
    <w:rsid w:val="008372D2"/>
    <w:rsid w:val="008377BC"/>
    <w:rsid w:val="00837E93"/>
    <w:rsid w:val="00840410"/>
    <w:rsid w:val="00843712"/>
    <w:rsid w:val="00844C17"/>
    <w:rsid w:val="00847726"/>
    <w:rsid w:val="00852511"/>
    <w:rsid w:val="00855185"/>
    <w:rsid w:val="00861196"/>
    <w:rsid w:val="008614F1"/>
    <w:rsid w:val="008639B3"/>
    <w:rsid w:val="00863C1A"/>
    <w:rsid w:val="00866ACF"/>
    <w:rsid w:val="0087142D"/>
    <w:rsid w:val="00873956"/>
    <w:rsid w:val="00874296"/>
    <w:rsid w:val="00880E72"/>
    <w:rsid w:val="008825EE"/>
    <w:rsid w:val="008834DF"/>
    <w:rsid w:val="00883686"/>
    <w:rsid w:val="00884268"/>
    <w:rsid w:val="0088596E"/>
    <w:rsid w:val="00892FFF"/>
    <w:rsid w:val="008954FD"/>
    <w:rsid w:val="008966CB"/>
    <w:rsid w:val="00897468"/>
    <w:rsid w:val="0089796A"/>
    <w:rsid w:val="008A2375"/>
    <w:rsid w:val="008B1BBF"/>
    <w:rsid w:val="008B349D"/>
    <w:rsid w:val="008B492E"/>
    <w:rsid w:val="008B5F24"/>
    <w:rsid w:val="008B6FA7"/>
    <w:rsid w:val="008B7FEC"/>
    <w:rsid w:val="008C04F9"/>
    <w:rsid w:val="008C4DAB"/>
    <w:rsid w:val="008C5989"/>
    <w:rsid w:val="008D3285"/>
    <w:rsid w:val="008D40C4"/>
    <w:rsid w:val="008D76C5"/>
    <w:rsid w:val="008E013B"/>
    <w:rsid w:val="008E0AFA"/>
    <w:rsid w:val="008E5838"/>
    <w:rsid w:val="008E7316"/>
    <w:rsid w:val="008E75D3"/>
    <w:rsid w:val="008F125E"/>
    <w:rsid w:val="008F16E3"/>
    <w:rsid w:val="008F1E8C"/>
    <w:rsid w:val="008F35C5"/>
    <w:rsid w:val="008F4D2F"/>
    <w:rsid w:val="008F4E81"/>
    <w:rsid w:val="008F74DF"/>
    <w:rsid w:val="00900053"/>
    <w:rsid w:val="00901004"/>
    <w:rsid w:val="0090331F"/>
    <w:rsid w:val="00906292"/>
    <w:rsid w:val="00906EB9"/>
    <w:rsid w:val="0091292A"/>
    <w:rsid w:val="00912FA7"/>
    <w:rsid w:val="009135E1"/>
    <w:rsid w:val="00914672"/>
    <w:rsid w:val="009151F7"/>
    <w:rsid w:val="00915A3E"/>
    <w:rsid w:val="00917162"/>
    <w:rsid w:val="009200F6"/>
    <w:rsid w:val="00923219"/>
    <w:rsid w:val="009251CC"/>
    <w:rsid w:val="00925CB4"/>
    <w:rsid w:val="0092714E"/>
    <w:rsid w:val="0093006F"/>
    <w:rsid w:val="0093176F"/>
    <w:rsid w:val="00932B7B"/>
    <w:rsid w:val="00934B0D"/>
    <w:rsid w:val="0093534F"/>
    <w:rsid w:val="00935757"/>
    <w:rsid w:val="00936A5D"/>
    <w:rsid w:val="009403FC"/>
    <w:rsid w:val="00941757"/>
    <w:rsid w:val="00942002"/>
    <w:rsid w:val="00944F01"/>
    <w:rsid w:val="00947061"/>
    <w:rsid w:val="00947885"/>
    <w:rsid w:val="00952168"/>
    <w:rsid w:val="009527FE"/>
    <w:rsid w:val="00953B48"/>
    <w:rsid w:val="0095528E"/>
    <w:rsid w:val="009559CB"/>
    <w:rsid w:val="00956839"/>
    <w:rsid w:val="00957663"/>
    <w:rsid w:val="00960ADE"/>
    <w:rsid w:val="00963B43"/>
    <w:rsid w:val="00965267"/>
    <w:rsid w:val="0097161E"/>
    <w:rsid w:val="009739A0"/>
    <w:rsid w:val="00974F84"/>
    <w:rsid w:val="00975CEB"/>
    <w:rsid w:val="009767C7"/>
    <w:rsid w:val="00976929"/>
    <w:rsid w:val="00977E2F"/>
    <w:rsid w:val="00981C0E"/>
    <w:rsid w:val="00982C00"/>
    <w:rsid w:val="0098579A"/>
    <w:rsid w:val="00991442"/>
    <w:rsid w:val="0099195A"/>
    <w:rsid w:val="00992A11"/>
    <w:rsid w:val="00993A61"/>
    <w:rsid w:val="00994681"/>
    <w:rsid w:val="0099486A"/>
    <w:rsid w:val="009972B5"/>
    <w:rsid w:val="009A0E26"/>
    <w:rsid w:val="009A16EC"/>
    <w:rsid w:val="009A3943"/>
    <w:rsid w:val="009A40A6"/>
    <w:rsid w:val="009A6E45"/>
    <w:rsid w:val="009B29B7"/>
    <w:rsid w:val="009B3B37"/>
    <w:rsid w:val="009B7521"/>
    <w:rsid w:val="009B7D1F"/>
    <w:rsid w:val="009C088E"/>
    <w:rsid w:val="009C0C7D"/>
    <w:rsid w:val="009C4D35"/>
    <w:rsid w:val="009C537A"/>
    <w:rsid w:val="009D0E43"/>
    <w:rsid w:val="009D1522"/>
    <w:rsid w:val="009D3A84"/>
    <w:rsid w:val="009D5934"/>
    <w:rsid w:val="009D7252"/>
    <w:rsid w:val="009D770B"/>
    <w:rsid w:val="009E2A38"/>
    <w:rsid w:val="009E5EB4"/>
    <w:rsid w:val="009F5091"/>
    <w:rsid w:val="009F53D9"/>
    <w:rsid w:val="009F5965"/>
    <w:rsid w:val="009F68A2"/>
    <w:rsid w:val="00A044D6"/>
    <w:rsid w:val="00A04ADB"/>
    <w:rsid w:val="00A04C83"/>
    <w:rsid w:val="00A05A9D"/>
    <w:rsid w:val="00A06401"/>
    <w:rsid w:val="00A07D15"/>
    <w:rsid w:val="00A11E0F"/>
    <w:rsid w:val="00A172D7"/>
    <w:rsid w:val="00A233BB"/>
    <w:rsid w:val="00A26CB6"/>
    <w:rsid w:val="00A32F82"/>
    <w:rsid w:val="00A32F8B"/>
    <w:rsid w:val="00A33D05"/>
    <w:rsid w:val="00A36BE5"/>
    <w:rsid w:val="00A3756F"/>
    <w:rsid w:val="00A42D6F"/>
    <w:rsid w:val="00A44E39"/>
    <w:rsid w:val="00A45A62"/>
    <w:rsid w:val="00A463E4"/>
    <w:rsid w:val="00A54AC5"/>
    <w:rsid w:val="00A55DC3"/>
    <w:rsid w:val="00A56D41"/>
    <w:rsid w:val="00A57176"/>
    <w:rsid w:val="00A61353"/>
    <w:rsid w:val="00A6439A"/>
    <w:rsid w:val="00A65607"/>
    <w:rsid w:val="00A66DB1"/>
    <w:rsid w:val="00A67A92"/>
    <w:rsid w:val="00A71978"/>
    <w:rsid w:val="00A734C0"/>
    <w:rsid w:val="00A736AF"/>
    <w:rsid w:val="00A7535F"/>
    <w:rsid w:val="00A833B8"/>
    <w:rsid w:val="00A87870"/>
    <w:rsid w:val="00A91A70"/>
    <w:rsid w:val="00A923A7"/>
    <w:rsid w:val="00A946A6"/>
    <w:rsid w:val="00A94900"/>
    <w:rsid w:val="00AA1B85"/>
    <w:rsid w:val="00AA3526"/>
    <w:rsid w:val="00AA4826"/>
    <w:rsid w:val="00AA4C77"/>
    <w:rsid w:val="00AA68AC"/>
    <w:rsid w:val="00AA777B"/>
    <w:rsid w:val="00AB1CB6"/>
    <w:rsid w:val="00AB1D9A"/>
    <w:rsid w:val="00AB3E62"/>
    <w:rsid w:val="00AB401B"/>
    <w:rsid w:val="00AB6024"/>
    <w:rsid w:val="00AB69AF"/>
    <w:rsid w:val="00AC2453"/>
    <w:rsid w:val="00AC7B18"/>
    <w:rsid w:val="00AD44FE"/>
    <w:rsid w:val="00AD65AA"/>
    <w:rsid w:val="00AD6AF7"/>
    <w:rsid w:val="00AD768F"/>
    <w:rsid w:val="00AE49F1"/>
    <w:rsid w:val="00AE75D0"/>
    <w:rsid w:val="00AF13E2"/>
    <w:rsid w:val="00AF1F2F"/>
    <w:rsid w:val="00B05CCA"/>
    <w:rsid w:val="00B06F63"/>
    <w:rsid w:val="00B1197D"/>
    <w:rsid w:val="00B14271"/>
    <w:rsid w:val="00B16270"/>
    <w:rsid w:val="00B17560"/>
    <w:rsid w:val="00B21971"/>
    <w:rsid w:val="00B23B8A"/>
    <w:rsid w:val="00B24865"/>
    <w:rsid w:val="00B2685D"/>
    <w:rsid w:val="00B30351"/>
    <w:rsid w:val="00B30B56"/>
    <w:rsid w:val="00B33C2A"/>
    <w:rsid w:val="00B347B4"/>
    <w:rsid w:val="00B37026"/>
    <w:rsid w:val="00B37A72"/>
    <w:rsid w:val="00B422EC"/>
    <w:rsid w:val="00B43617"/>
    <w:rsid w:val="00B46ED8"/>
    <w:rsid w:val="00B5109C"/>
    <w:rsid w:val="00B57602"/>
    <w:rsid w:val="00B61162"/>
    <w:rsid w:val="00B6170B"/>
    <w:rsid w:val="00B66542"/>
    <w:rsid w:val="00B71502"/>
    <w:rsid w:val="00B726D4"/>
    <w:rsid w:val="00B72797"/>
    <w:rsid w:val="00B736D3"/>
    <w:rsid w:val="00B73FE1"/>
    <w:rsid w:val="00B74624"/>
    <w:rsid w:val="00B8214F"/>
    <w:rsid w:val="00B859E1"/>
    <w:rsid w:val="00B86A4F"/>
    <w:rsid w:val="00B87471"/>
    <w:rsid w:val="00B93035"/>
    <w:rsid w:val="00B9361E"/>
    <w:rsid w:val="00B93B4F"/>
    <w:rsid w:val="00B958E8"/>
    <w:rsid w:val="00B97E4A"/>
    <w:rsid w:val="00BA09B2"/>
    <w:rsid w:val="00BA3BBA"/>
    <w:rsid w:val="00BA5B46"/>
    <w:rsid w:val="00BA5C9E"/>
    <w:rsid w:val="00BA63D9"/>
    <w:rsid w:val="00BA79B0"/>
    <w:rsid w:val="00BB0297"/>
    <w:rsid w:val="00BB1B3D"/>
    <w:rsid w:val="00BB5BF9"/>
    <w:rsid w:val="00BC0995"/>
    <w:rsid w:val="00BC3AF5"/>
    <w:rsid w:val="00BC53E0"/>
    <w:rsid w:val="00BC66C6"/>
    <w:rsid w:val="00BC6EE0"/>
    <w:rsid w:val="00BC73D6"/>
    <w:rsid w:val="00BD6C03"/>
    <w:rsid w:val="00BE0D4B"/>
    <w:rsid w:val="00BE793A"/>
    <w:rsid w:val="00BF2B82"/>
    <w:rsid w:val="00BF2CF7"/>
    <w:rsid w:val="00BF432A"/>
    <w:rsid w:val="00BF5EC0"/>
    <w:rsid w:val="00BF6E82"/>
    <w:rsid w:val="00C01621"/>
    <w:rsid w:val="00C02CA2"/>
    <w:rsid w:val="00C060C7"/>
    <w:rsid w:val="00C067C4"/>
    <w:rsid w:val="00C103C0"/>
    <w:rsid w:val="00C14285"/>
    <w:rsid w:val="00C15BC0"/>
    <w:rsid w:val="00C17390"/>
    <w:rsid w:val="00C20CD4"/>
    <w:rsid w:val="00C21491"/>
    <w:rsid w:val="00C24C17"/>
    <w:rsid w:val="00C2702F"/>
    <w:rsid w:val="00C327F3"/>
    <w:rsid w:val="00C32A7D"/>
    <w:rsid w:val="00C3758F"/>
    <w:rsid w:val="00C40B88"/>
    <w:rsid w:val="00C41AF2"/>
    <w:rsid w:val="00C47D87"/>
    <w:rsid w:val="00C5376E"/>
    <w:rsid w:val="00C54375"/>
    <w:rsid w:val="00C55B91"/>
    <w:rsid w:val="00C570A8"/>
    <w:rsid w:val="00C57A6D"/>
    <w:rsid w:val="00C603A6"/>
    <w:rsid w:val="00C60FA0"/>
    <w:rsid w:val="00C6478A"/>
    <w:rsid w:val="00C6681B"/>
    <w:rsid w:val="00C67E27"/>
    <w:rsid w:val="00C72F2E"/>
    <w:rsid w:val="00C75949"/>
    <w:rsid w:val="00C77C54"/>
    <w:rsid w:val="00C808A6"/>
    <w:rsid w:val="00C87159"/>
    <w:rsid w:val="00C9521C"/>
    <w:rsid w:val="00C97091"/>
    <w:rsid w:val="00C97260"/>
    <w:rsid w:val="00C97937"/>
    <w:rsid w:val="00CA04C1"/>
    <w:rsid w:val="00CA0E62"/>
    <w:rsid w:val="00CA2001"/>
    <w:rsid w:val="00CA3189"/>
    <w:rsid w:val="00CB0A0C"/>
    <w:rsid w:val="00CB1563"/>
    <w:rsid w:val="00CB4E81"/>
    <w:rsid w:val="00CB5B6C"/>
    <w:rsid w:val="00CB64DD"/>
    <w:rsid w:val="00CC052E"/>
    <w:rsid w:val="00CC1926"/>
    <w:rsid w:val="00CC756B"/>
    <w:rsid w:val="00CD017F"/>
    <w:rsid w:val="00CD16BE"/>
    <w:rsid w:val="00CD1E68"/>
    <w:rsid w:val="00CD4393"/>
    <w:rsid w:val="00CD4616"/>
    <w:rsid w:val="00CD56AF"/>
    <w:rsid w:val="00CE0FDF"/>
    <w:rsid w:val="00CE33D5"/>
    <w:rsid w:val="00CE59B3"/>
    <w:rsid w:val="00CE7FA1"/>
    <w:rsid w:val="00CF0094"/>
    <w:rsid w:val="00CF10FD"/>
    <w:rsid w:val="00CF49CF"/>
    <w:rsid w:val="00CF5011"/>
    <w:rsid w:val="00CF5D37"/>
    <w:rsid w:val="00CF6F33"/>
    <w:rsid w:val="00CF7DC4"/>
    <w:rsid w:val="00D02248"/>
    <w:rsid w:val="00D0294C"/>
    <w:rsid w:val="00D03944"/>
    <w:rsid w:val="00D04BB7"/>
    <w:rsid w:val="00D063B8"/>
    <w:rsid w:val="00D06825"/>
    <w:rsid w:val="00D07855"/>
    <w:rsid w:val="00D07B96"/>
    <w:rsid w:val="00D13687"/>
    <w:rsid w:val="00D17E3B"/>
    <w:rsid w:val="00D23179"/>
    <w:rsid w:val="00D23AA7"/>
    <w:rsid w:val="00D23C09"/>
    <w:rsid w:val="00D23CED"/>
    <w:rsid w:val="00D24BD2"/>
    <w:rsid w:val="00D2573D"/>
    <w:rsid w:val="00D25FE4"/>
    <w:rsid w:val="00D260A2"/>
    <w:rsid w:val="00D304AF"/>
    <w:rsid w:val="00D30CC6"/>
    <w:rsid w:val="00D3260C"/>
    <w:rsid w:val="00D35790"/>
    <w:rsid w:val="00D411A0"/>
    <w:rsid w:val="00D41345"/>
    <w:rsid w:val="00D434DA"/>
    <w:rsid w:val="00D458BC"/>
    <w:rsid w:val="00D50429"/>
    <w:rsid w:val="00D53861"/>
    <w:rsid w:val="00D547DA"/>
    <w:rsid w:val="00D5653B"/>
    <w:rsid w:val="00D570AF"/>
    <w:rsid w:val="00D577AB"/>
    <w:rsid w:val="00D61F84"/>
    <w:rsid w:val="00D62EF1"/>
    <w:rsid w:val="00D6309D"/>
    <w:rsid w:val="00D644CA"/>
    <w:rsid w:val="00D6551E"/>
    <w:rsid w:val="00D65F14"/>
    <w:rsid w:val="00D6657C"/>
    <w:rsid w:val="00D66FC2"/>
    <w:rsid w:val="00D6739C"/>
    <w:rsid w:val="00D733C7"/>
    <w:rsid w:val="00D73BBA"/>
    <w:rsid w:val="00D76C7E"/>
    <w:rsid w:val="00D771DE"/>
    <w:rsid w:val="00D7776D"/>
    <w:rsid w:val="00D824D7"/>
    <w:rsid w:val="00D835FC"/>
    <w:rsid w:val="00D84627"/>
    <w:rsid w:val="00D903BC"/>
    <w:rsid w:val="00D9185E"/>
    <w:rsid w:val="00D91E17"/>
    <w:rsid w:val="00D9293F"/>
    <w:rsid w:val="00D93598"/>
    <w:rsid w:val="00D93C88"/>
    <w:rsid w:val="00D94C9B"/>
    <w:rsid w:val="00D957B3"/>
    <w:rsid w:val="00D96ACD"/>
    <w:rsid w:val="00D96DF3"/>
    <w:rsid w:val="00DA1E18"/>
    <w:rsid w:val="00DA2009"/>
    <w:rsid w:val="00DA4C34"/>
    <w:rsid w:val="00DB05B1"/>
    <w:rsid w:val="00DB2F0D"/>
    <w:rsid w:val="00DB457C"/>
    <w:rsid w:val="00DB4A71"/>
    <w:rsid w:val="00DB5A79"/>
    <w:rsid w:val="00DB5D40"/>
    <w:rsid w:val="00DC2465"/>
    <w:rsid w:val="00DC29C3"/>
    <w:rsid w:val="00DC4C60"/>
    <w:rsid w:val="00DC7300"/>
    <w:rsid w:val="00DD17AC"/>
    <w:rsid w:val="00DD512E"/>
    <w:rsid w:val="00DD5861"/>
    <w:rsid w:val="00DE08B8"/>
    <w:rsid w:val="00DE1177"/>
    <w:rsid w:val="00DE235F"/>
    <w:rsid w:val="00DE2BB7"/>
    <w:rsid w:val="00DE2CEA"/>
    <w:rsid w:val="00DE69EA"/>
    <w:rsid w:val="00DE6A3C"/>
    <w:rsid w:val="00DE6CB7"/>
    <w:rsid w:val="00DE74F4"/>
    <w:rsid w:val="00DE7F97"/>
    <w:rsid w:val="00DF1010"/>
    <w:rsid w:val="00DF139F"/>
    <w:rsid w:val="00DF25F2"/>
    <w:rsid w:val="00DF2BB9"/>
    <w:rsid w:val="00DF5AEA"/>
    <w:rsid w:val="00DF63F6"/>
    <w:rsid w:val="00E01749"/>
    <w:rsid w:val="00E02D29"/>
    <w:rsid w:val="00E031B6"/>
    <w:rsid w:val="00E0376A"/>
    <w:rsid w:val="00E04BD2"/>
    <w:rsid w:val="00E058B6"/>
    <w:rsid w:val="00E070CD"/>
    <w:rsid w:val="00E11C0C"/>
    <w:rsid w:val="00E12F5A"/>
    <w:rsid w:val="00E130E3"/>
    <w:rsid w:val="00E13747"/>
    <w:rsid w:val="00E14D68"/>
    <w:rsid w:val="00E22ED0"/>
    <w:rsid w:val="00E23AC6"/>
    <w:rsid w:val="00E23FEB"/>
    <w:rsid w:val="00E250CA"/>
    <w:rsid w:val="00E25AEA"/>
    <w:rsid w:val="00E26507"/>
    <w:rsid w:val="00E309E4"/>
    <w:rsid w:val="00E30AAF"/>
    <w:rsid w:val="00E30DEF"/>
    <w:rsid w:val="00E30ED2"/>
    <w:rsid w:val="00E31276"/>
    <w:rsid w:val="00E31A43"/>
    <w:rsid w:val="00E32148"/>
    <w:rsid w:val="00E3639E"/>
    <w:rsid w:val="00E36A95"/>
    <w:rsid w:val="00E37F70"/>
    <w:rsid w:val="00E4032C"/>
    <w:rsid w:val="00E433EA"/>
    <w:rsid w:val="00E43994"/>
    <w:rsid w:val="00E446C1"/>
    <w:rsid w:val="00E46A71"/>
    <w:rsid w:val="00E52132"/>
    <w:rsid w:val="00E52761"/>
    <w:rsid w:val="00E6264F"/>
    <w:rsid w:val="00E6374E"/>
    <w:rsid w:val="00E712DC"/>
    <w:rsid w:val="00E72E87"/>
    <w:rsid w:val="00E758B9"/>
    <w:rsid w:val="00E760B2"/>
    <w:rsid w:val="00E77BBC"/>
    <w:rsid w:val="00E826CE"/>
    <w:rsid w:val="00E85569"/>
    <w:rsid w:val="00E856AF"/>
    <w:rsid w:val="00E86B83"/>
    <w:rsid w:val="00E86C5C"/>
    <w:rsid w:val="00E86C75"/>
    <w:rsid w:val="00E87C64"/>
    <w:rsid w:val="00E909F6"/>
    <w:rsid w:val="00E919EC"/>
    <w:rsid w:val="00E93A01"/>
    <w:rsid w:val="00E93FF8"/>
    <w:rsid w:val="00E96471"/>
    <w:rsid w:val="00E96EAF"/>
    <w:rsid w:val="00EA0116"/>
    <w:rsid w:val="00EA1752"/>
    <w:rsid w:val="00EA2763"/>
    <w:rsid w:val="00EA5A89"/>
    <w:rsid w:val="00EA5BDB"/>
    <w:rsid w:val="00EB3B7D"/>
    <w:rsid w:val="00EB46D9"/>
    <w:rsid w:val="00EC1257"/>
    <w:rsid w:val="00EC142D"/>
    <w:rsid w:val="00EC193C"/>
    <w:rsid w:val="00EC1E16"/>
    <w:rsid w:val="00EC254A"/>
    <w:rsid w:val="00EC5628"/>
    <w:rsid w:val="00ED0024"/>
    <w:rsid w:val="00ED0372"/>
    <w:rsid w:val="00ED0F85"/>
    <w:rsid w:val="00ED2B5C"/>
    <w:rsid w:val="00ED3269"/>
    <w:rsid w:val="00ED6FDE"/>
    <w:rsid w:val="00EE09A4"/>
    <w:rsid w:val="00EE1A8C"/>
    <w:rsid w:val="00EE43D4"/>
    <w:rsid w:val="00EE4643"/>
    <w:rsid w:val="00EE48A2"/>
    <w:rsid w:val="00EE7793"/>
    <w:rsid w:val="00EF0337"/>
    <w:rsid w:val="00EF1330"/>
    <w:rsid w:val="00EF15FF"/>
    <w:rsid w:val="00EF679C"/>
    <w:rsid w:val="00EF7111"/>
    <w:rsid w:val="00EF79D7"/>
    <w:rsid w:val="00EF7D1A"/>
    <w:rsid w:val="00F02238"/>
    <w:rsid w:val="00F04346"/>
    <w:rsid w:val="00F0448F"/>
    <w:rsid w:val="00F0716C"/>
    <w:rsid w:val="00F2128E"/>
    <w:rsid w:val="00F21C57"/>
    <w:rsid w:val="00F270E9"/>
    <w:rsid w:val="00F275C0"/>
    <w:rsid w:val="00F27B61"/>
    <w:rsid w:val="00F3176B"/>
    <w:rsid w:val="00F346B6"/>
    <w:rsid w:val="00F3570B"/>
    <w:rsid w:val="00F36145"/>
    <w:rsid w:val="00F36613"/>
    <w:rsid w:val="00F37BDD"/>
    <w:rsid w:val="00F41503"/>
    <w:rsid w:val="00F418A8"/>
    <w:rsid w:val="00F43408"/>
    <w:rsid w:val="00F44CFA"/>
    <w:rsid w:val="00F466C8"/>
    <w:rsid w:val="00F469A9"/>
    <w:rsid w:val="00F50B46"/>
    <w:rsid w:val="00F50D1F"/>
    <w:rsid w:val="00F51FE1"/>
    <w:rsid w:val="00F54BDA"/>
    <w:rsid w:val="00F56BE6"/>
    <w:rsid w:val="00F56E2C"/>
    <w:rsid w:val="00F574F4"/>
    <w:rsid w:val="00F635FC"/>
    <w:rsid w:val="00F63D03"/>
    <w:rsid w:val="00F65E2F"/>
    <w:rsid w:val="00F6716B"/>
    <w:rsid w:val="00F67DF1"/>
    <w:rsid w:val="00F72B40"/>
    <w:rsid w:val="00F802E9"/>
    <w:rsid w:val="00F82C07"/>
    <w:rsid w:val="00F82E13"/>
    <w:rsid w:val="00F8309B"/>
    <w:rsid w:val="00F833C9"/>
    <w:rsid w:val="00F84E93"/>
    <w:rsid w:val="00F85545"/>
    <w:rsid w:val="00F86062"/>
    <w:rsid w:val="00F90064"/>
    <w:rsid w:val="00F91A0D"/>
    <w:rsid w:val="00F91B6E"/>
    <w:rsid w:val="00F95663"/>
    <w:rsid w:val="00F96AFD"/>
    <w:rsid w:val="00F9754F"/>
    <w:rsid w:val="00FA0443"/>
    <w:rsid w:val="00FA08FA"/>
    <w:rsid w:val="00FA1398"/>
    <w:rsid w:val="00FA2E19"/>
    <w:rsid w:val="00FA697F"/>
    <w:rsid w:val="00FB05F7"/>
    <w:rsid w:val="00FB322E"/>
    <w:rsid w:val="00FB5521"/>
    <w:rsid w:val="00FB610D"/>
    <w:rsid w:val="00FC11A5"/>
    <w:rsid w:val="00FC183A"/>
    <w:rsid w:val="00FC4477"/>
    <w:rsid w:val="00FC46FB"/>
    <w:rsid w:val="00FC6B12"/>
    <w:rsid w:val="00FD2BD3"/>
    <w:rsid w:val="00FD4CCA"/>
    <w:rsid w:val="00FE0128"/>
    <w:rsid w:val="00FE2A9E"/>
    <w:rsid w:val="00FE3E11"/>
    <w:rsid w:val="00FE67EB"/>
    <w:rsid w:val="00FE7700"/>
    <w:rsid w:val="00FE7B0A"/>
    <w:rsid w:val="00FF2BB4"/>
    <w:rsid w:val="00FF3440"/>
    <w:rsid w:val="00FF45A8"/>
    <w:rsid w:val="00FF4E76"/>
    <w:rsid w:val="00FF64E3"/>
    <w:rsid w:val="00FF6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character" w:customStyle="1" w:styleId="ui-provider">
    <w:name w:val="ui-provider"/>
    <w:basedOn w:val="Carpredefinitoparagrafo"/>
    <w:rsid w:val="00625F0B"/>
  </w:style>
  <w:style w:type="paragraph" w:styleId="Puntoelenco2">
    <w:name w:val="List Bullet 2"/>
    <w:basedOn w:val="Normale"/>
    <w:autoRedefine/>
    <w:rsid w:val="009D5934"/>
    <w:pPr>
      <w:numPr>
        <w:numId w:val="7"/>
      </w:numPr>
      <w:spacing w:line="240" w:lineRule="auto"/>
      <w:jc w:val="left"/>
    </w:pPr>
    <w:rPr>
      <w:rFonts w:ascii="Calibri" w:hAnsi="Calibri"/>
      <w:sz w:val="20"/>
      <w:szCs w:val="20"/>
      <w:lang w:eastAsia="ja-JP"/>
    </w:rPr>
  </w:style>
  <w:style w:type="paragraph" w:styleId="Paragrafoelenco">
    <w:name w:val="List Paragraph"/>
    <w:basedOn w:val="Normale"/>
    <w:uiPriority w:val="34"/>
    <w:qFormat/>
    <w:rsid w:val="005F1339"/>
    <w:pPr>
      <w:spacing w:line="240" w:lineRule="auto"/>
      <w:ind w:left="720"/>
      <w:jc w:val="left"/>
    </w:pPr>
    <w:rPr>
      <w:rFonts w:ascii="Calibri" w:eastAsiaTheme="minorHAnsi" w:hAnsi="Calibri" w:cs="Calibri"/>
      <w:szCs w:val="22"/>
      <w:lang w:val="de-DE" w:eastAsia="de-DE"/>
      <w14:ligatures w14:val="standardContextual"/>
    </w:rPr>
  </w:style>
  <w:style w:type="character" w:customStyle="1" w:styleId="normaltextrun">
    <w:name w:val="normaltextrun"/>
    <w:basedOn w:val="Carpredefinitoparagrafo"/>
    <w:rsid w:val="00153F74"/>
  </w:style>
  <w:style w:type="paragraph" w:styleId="NormaleWeb">
    <w:name w:val="Normal (Web)"/>
    <w:basedOn w:val="Normale"/>
    <w:uiPriority w:val="99"/>
    <w:unhideWhenUsed/>
    <w:rsid w:val="002E7B0D"/>
    <w:pPr>
      <w:spacing w:before="100" w:beforeAutospacing="1" w:after="100" w:afterAutospacing="1" w:line="240" w:lineRule="auto"/>
      <w:jc w:val="left"/>
    </w:pPr>
    <w:rPr>
      <w:rFonts w:ascii="Calibri" w:eastAsiaTheme="minorHAnsi" w:hAnsi="Calibri" w:cs="Calibri"/>
      <w:szCs w:val="22"/>
    </w:rPr>
  </w:style>
  <w:style w:type="paragraph" w:customStyle="1" w:styleId="paragraph">
    <w:name w:val="paragraph"/>
    <w:basedOn w:val="Normale"/>
    <w:rsid w:val="00FB322E"/>
    <w:pPr>
      <w:spacing w:before="100" w:beforeAutospacing="1" w:after="100" w:afterAutospacing="1" w:line="240" w:lineRule="auto"/>
      <w:jc w:val="left"/>
    </w:pPr>
    <w:rPr>
      <w:rFonts w:ascii="Times New Roman" w:hAnsi="Times New Roman"/>
      <w:sz w:val="24"/>
      <w:lang w:val="de-DE" w:eastAsia="de-DE"/>
    </w:rPr>
  </w:style>
  <w:style w:type="character" w:customStyle="1" w:styleId="eop">
    <w:name w:val="eop"/>
    <w:basedOn w:val="Carpredefinitoparagrafo"/>
    <w:rsid w:val="00FB322E"/>
  </w:style>
  <w:style w:type="character" w:styleId="Collegamentovisitato">
    <w:name w:val="FollowedHyperlink"/>
    <w:basedOn w:val="Carpredefinitoparagrafo"/>
    <w:rsid w:val="00742532"/>
    <w:rPr>
      <w:color w:val="954F72" w:themeColor="followedHyperlink"/>
      <w:u w:val="single"/>
    </w:rPr>
  </w:style>
  <w:style w:type="character" w:styleId="Rimandocommento">
    <w:name w:val="annotation reference"/>
    <w:basedOn w:val="Carpredefinitoparagrafo"/>
    <w:rsid w:val="006241FE"/>
    <w:rPr>
      <w:sz w:val="16"/>
      <w:szCs w:val="16"/>
    </w:rPr>
  </w:style>
  <w:style w:type="paragraph" w:styleId="Testocommento">
    <w:name w:val="annotation text"/>
    <w:basedOn w:val="Normale"/>
    <w:link w:val="TestocommentoCarattere"/>
    <w:rsid w:val="006241FE"/>
    <w:pPr>
      <w:spacing w:line="240" w:lineRule="auto"/>
    </w:pPr>
    <w:rPr>
      <w:sz w:val="20"/>
      <w:szCs w:val="20"/>
    </w:rPr>
  </w:style>
  <w:style w:type="character" w:customStyle="1" w:styleId="TestocommentoCarattere">
    <w:name w:val="Testo commento Carattere"/>
    <w:basedOn w:val="Carpredefinitoparagrafo"/>
    <w:link w:val="Testocommento"/>
    <w:rsid w:val="006241FE"/>
    <w:rPr>
      <w:sz w:val="20"/>
      <w:szCs w:val="20"/>
    </w:rPr>
  </w:style>
  <w:style w:type="paragraph" w:styleId="Soggettocommento">
    <w:name w:val="annotation subject"/>
    <w:basedOn w:val="Testocommento"/>
    <w:next w:val="Testocommento"/>
    <w:link w:val="SoggettocommentoCarattere"/>
    <w:rsid w:val="00524F26"/>
    <w:rPr>
      <w:b/>
      <w:bCs/>
    </w:rPr>
  </w:style>
  <w:style w:type="character" w:customStyle="1" w:styleId="SoggettocommentoCarattere">
    <w:name w:val="Soggetto commento Carattere"/>
    <w:basedOn w:val="TestocommentoCarattere"/>
    <w:link w:val="Soggettocommento"/>
    <w:rsid w:val="00524F26"/>
    <w:rPr>
      <w:b/>
      <w:bCs/>
      <w:sz w:val="20"/>
      <w:szCs w:val="20"/>
    </w:rPr>
  </w:style>
  <w:style w:type="character" w:customStyle="1" w:styleId="cf01">
    <w:name w:val="cf01"/>
    <w:basedOn w:val="Carpredefinitoparagrafo"/>
    <w:rsid w:val="00BA63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6101">
      <w:bodyDiv w:val="1"/>
      <w:marLeft w:val="0"/>
      <w:marRight w:val="0"/>
      <w:marTop w:val="0"/>
      <w:marBottom w:val="0"/>
      <w:divBdr>
        <w:top w:val="none" w:sz="0" w:space="0" w:color="auto"/>
        <w:left w:val="none" w:sz="0" w:space="0" w:color="auto"/>
        <w:bottom w:val="none" w:sz="0" w:space="0" w:color="auto"/>
        <w:right w:val="none" w:sz="0" w:space="0" w:color="auto"/>
      </w:divBdr>
    </w:div>
    <w:div w:id="58610907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41511513">
      <w:bodyDiv w:val="1"/>
      <w:marLeft w:val="0"/>
      <w:marRight w:val="0"/>
      <w:marTop w:val="0"/>
      <w:marBottom w:val="0"/>
      <w:divBdr>
        <w:top w:val="none" w:sz="0" w:space="0" w:color="auto"/>
        <w:left w:val="none" w:sz="0" w:space="0" w:color="auto"/>
        <w:bottom w:val="none" w:sz="0" w:space="0" w:color="auto"/>
        <w:right w:val="none" w:sz="0" w:space="0" w:color="auto"/>
      </w:divBdr>
    </w:div>
    <w:div w:id="1097605320">
      <w:bodyDiv w:val="1"/>
      <w:marLeft w:val="0"/>
      <w:marRight w:val="0"/>
      <w:marTop w:val="0"/>
      <w:marBottom w:val="0"/>
      <w:divBdr>
        <w:top w:val="none" w:sz="0" w:space="0" w:color="auto"/>
        <w:left w:val="none" w:sz="0" w:space="0" w:color="auto"/>
        <w:bottom w:val="none" w:sz="0" w:space="0" w:color="auto"/>
        <w:right w:val="none" w:sz="0" w:space="0" w:color="auto"/>
      </w:divBdr>
      <w:divsChild>
        <w:div w:id="800656517">
          <w:marLeft w:val="0"/>
          <w:marRight w:val="0"/>
          <w:marTop w:val="0"/>
          <w:marBottom w:val="0"/>
          <w:divBdr>
            <w:top w:val="none" w:sz="0" w:space="0" w:color="auto"/>
            <w:left w:val="none" w:sz="0" w:space="0" w:color="auto"/>
            <w:bottom w:val="none" w:sz="0" w:space="0" w:color="auto"/>
            <w:right w:val="none" w:sz="0" w:space="0" w:color="auto"/>
          </w:divBdr>
        </w:div>
        <w:div w:id="1655915779">
          <w:marLeft w:val="0"/>
          <w:marRight w:val="0"/>
          <w:marTop w:val="0"/>
          <w:marBottom w:val="0"/>
          <w:divBdr>
            <w:top w:val="none" w:sz="0" w:space="0" w:color="auto"/>
            <w:left w:val="none" w:sz="0" w:space="0" w:color="auto"/>
            <w:bottom w:val="none" w:sz="0" w:space="0" w:color="auto"/>
            <w:right w:val="none" w:sz="0" w:space="0" w:color="auto"/>
          </w:divBdr>
        </w:div>
        <w:div w:id="507137548">
          <w:marLeft w:val="0"/>
          <w:marRight w:val="0"/>
          <w:marTop w:val="0"/>
          <w:marBottom w:val="0"/>
          <w:divBdr>
            <w:top w:val="none" w:sz="0" w:space="0" w:color="auto"/>
            <w:left w:val="none" w:sz="0" w:space="0" w:color="auto"/>
            <w:bottom w:val="none" w:sz="0" w:space="0" w:color="auto"/>
            <w:right w:val="none" w:sz="0" w:space="0" w:color="auto"/>
          </w:divBdr>
        </w:div>
        <w:div w:id="1184318504">
          <w:marLeft w:val="0"/>
          <w:marRight w:val="0"/>
          <w:marTop w:val="0"/>
          <w:marBottom w:val="0"/>
          <w:divBdr>
            <w:top w:val="none" w:sz="0" w:space="0" w:color="auto"/>
            <w:left w:val="none" w:sz="0" w:space="0" w:color="auto"/>
            <w:bottom w:val="none" w:sz="0" w:space="0" w:color="auto"/>
            <w:right w:val="none" w:sz="0" w:space="0" w:color="auto"/>
          </w:divBdr>
        </w:div>
        <w:div w:id="1361320148">
          <w:marLeft w:val="0"/>
          <w:marRight w:val="0"/>
          <w:marTop w:val="0"/>
          <w:marBottom w:val="0"/>
          <w:divBdr>
            <w:top w:val="none" w:sz="0" w:space="0" w:color="auto"/>
            <w:left w:val="none" w:sz="0" w:space="0" w:color="auto"/>
            <w:bottom w:val="none" w:sz="0" w:space="0" w:color="auto"/>
            <w:right w:val="none" w:sz="0" w:space="0" w:color="auto"/>
          </w:divBdr>
        </w:div>
        <w:div w:id="252590022">
          <w:marLeft w:val="0"/>
          <w:marRight w:val="0"/>
          <w:marTop w:val="0"/>
          <w:marBottom w:val="0"/>
          <w:divBdr>
            <w:top w:val="none" w:sz="0" w:space="0" w:color="auto"/>
            <w:left w:val="none" w:sz="0" w:space="0" w:color="auto"/>
            <w:bottom w:val="none" w:sz="0" w:space="0" w:color="auto"/>
            <w:right w:val="none" w:sz="0" w:space="0" w:color="auto"/>
          </w:divBdr>
        </w:div>
      </w:divsChild>
    </w:div>
    <w:div w:id="1184707861">
      <w:bodyDiv w:val="1"/>
      <w:marLeft w:val="0"/>
      <w:marRight w:val="0"/>
      <w:marTop w:val="0"/>
      <w:marBottom w:val="0"/>
      <w:divBdr>
        <w:top w:val="none" w:sz="0" w:space="0" w:color="auto"/>
        <w:left w:val="none" w:sz="0" w:space="0" w:color="auto"/>
        <w:bottom w:val="none" w:sz="0" w:space="0" w:color="auto"/>
        <w:right w:val="none" w:sz="0" w:space="0" w:color="auto"/>
      </w:divBdr>
    </w:div>
    <w:div w:id="1211068162">
      <w:bodyDiv w:val="1"/>
      <w:marLeft w:val="0"/>
      <w:marRight w:val="0"/>
      <w:marTop w:val="0"/>
      <w:marBottom w:val="0"/>
      <w:divBdr>
        <w:top w:val="none" w:sz="0" w:space="0" w:color="auto"/>
        <w:left w:val="none" w:sz="0" w:space="0" w:color="auto"/>
        <w:bottom w:val="none" w:sz="0" w:space="0" w:color="auto"/>
        <w:right w:val="none" w:sz="0" w:space="0" w:color="auto"/>
      </w:divBdr>
    </w:div>
    <w:div w:id="1225411325">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054754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7290880">
      <w:bodyDiv w:val="1"/>
      <w:marLeft w:val="0"/>
      <w:marRight w:val="0"/>
      <w:marTop w:val="0"/>
      <w:marBottom w:val="0"/>
      <w:divBdr>
        <w:top w:val="none" w:sz="0" w:space="0" w:color="auto"/>
        <w:left w:val="none" w:sz="0" w:space="0" w:color="auto"/>
        <w:bottom w:val="none" w:sz="0" w:space="0" w:color="auto"/>
        <w:right w:val="none" w:sz="0" w:space="0" w:color="auto"/>
      </w:divBdr>
    </w:div>
    <w:div w:id="2046755785">
      <w:bodyDiv w:val="1"/>
      <w:marLeft w:val="0"/>
      <w:marRight w:val="0"/>
      <w:marTop w:val="0"/>
      <w:marBottom w:val="0"/>
      <w:divBdr>
        <w:top w:val="none" w:sz="0" w:space="0" w:color="auto"/>
        <w:left w:val="none" w:sz="0" w:space="0" w:color="auto"/>
        <w:bottom w:val="none" w:sz="0" w:space="0" w:color="auto"/>
        <w:right w:val="none" w:sz="0" w:space="0" w:color="auto"/>
      </w:divBdr>
      <w:divsChild>
        <w:div w:id="953630150">
          <w:marLeft w:val="0"/>
          <w:marRight w:val="0"/>
          <w:marTop w:val="0"/>
          <w:marBottom w:val="0"/>
          <w:divBdr>
            <w:top w:val="none" w:sz="0" w:space="0" w:color="auto"/>
            <w:left w:val="none" w:sz="0" w:space="0" w:color="auto"/>
            <w:bottom w:val="none" w:sz="0" w:space="0" w:color="auto"/>
            <w:right w:val="none" w:sz="0" w:space="0" w:color="auto"/>
          </w:divBdr>
        </w:div>
        <w:div w:id="1766807486">
          <w:marLeft w:val="0"/>
          <w:marRight w:val="0"/>
          <w:marTop w:val="0"/>
          <w:marBottom w:val="0"/>
          <w:divBdr>
            <w:top w:val="none" w:sz="0" w:space="0" w:color="auto"/>
            <w:left w:val="none" w:sz="0" w:space="0" w:color="auto"/>
            <w:bottom w:val="none" w:sz="0" w:space="0" w:color="auto"/>
            <w:right w:val="none" w:sz="0" w:space="0" w:color="auto"/>
          </w:divBdr>
        </w:div>
        <w:div w:id="589507141">
          <w:marLeft w:val="0"/>
          <w:marRight w:val="0"/>
          <w:marTop w:val="0"/>
          <w:marBottom w:val="0"/>
          <w:divBdr>
            <w:top w:val="none" w:sz="0" w:space="0" w:color="auto"/>
            <w:left w:val="none" w:sz="0" w:space="0" w:color="auto"/>
            <w:bottom w:val="none" w:sz="0" w:space="0" w:color="auto"/>
            <w:right w:val="none" w:sz="0" w:space="0" w:color="auto"/>
          </w:divBdr>
        </w:div>
        <w:div w:id="782386780">
          <w:marLeft w:val="0"/>
          <w:marRight w:val="0"/>
          <w:marTop w:val="0"/>
          <w:marBottom w:val="0"/>
          <w:divBdr>
            <w:top w:val="none" w:sz="0" w:space="0" w:color="auto"/>
            <w:left w:val="none" w:sz="0" w:space="0" w:color="auto"/>
            <w:bottom w:val="none" w:sz="0" w:space="0" w:color="auto"/>
            <w:right w:val="none" w:sz="0" w:space="0" w:color="auto"/>
          </w:divBdr>
        </w:div>
        <w:div w:id="1589652023">
          <w:marLeft w:val="0"/>
          <w:marRight w:val="0"/>
          <w:marTop w:val="0"/>
          <w:marBottom w:val="0"/>
          <w:divBdr>
            <w:top w:val="none" w:sz="0" w:space="0" w:color="auto"/>
            <w:left w:val="none" w:sz="0" w:space="0" w:color="auto"/>
            <w:bottom w:val="none" w:sz="0" w:space="0" w:color="auto"/>
            <w:right w:val="none" w:sz="0" w:space="0" w:color="auto"/>
          </w:divBdr>
        </w:div>
        <w:div w:id="110054282">
          <w:marLeft w:val="0"/>
          <w:marRight w:val="0"/>
          <w:marTop w:val="0"/>
          <w:marBottom w:val="0"/>
          <w:divBdr>
            <w:top w:val="none" w:sz="0" w:space="0" w:color="auto"/>
            <w:left w:val="none" w:sz="0" w:space="0" w:color="auto"/>
            <w:bottom w:val="none" w:sz="0" w:space="0" w:color="auto"/>
            <w:right w:val="none" w:sz="0" w:space="0" w:color="auto"/>
          </w:divBdr>
        </w:div>
      </w:divsChild>
    </w:div>
    <w:div w:id="20659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adhesives.com/it/it/industries/manufacturing/hydrogen-ready-thread-sealing.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1" ma:contentTypeDescription="Create a new document." ma:contentTypeScope="" ma:versionID="98d9454c9c7f8c1f608f3fb450ea5ca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5ace1e1d569993ffcb6b3a075a97f0cf"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6012c708-5170-485f-9768-54ec4f4ec7e0"/>
    <ds:schemaRef ds:uri="http://schemas.microsoft.com/sharepoint/v3"/>
    <ds:schemaRef ds:uri="b83455a2-3eff-41a9-b0ca-e6a97a362aea"/>
  </ds:schemaRefs>
</ds:datastoreItem>
</file>

<file path=customXml/itemProps3.xml><?xml version="1.0" encoding="utf-8"?>
<ds:datastoreItem xmlns:ds="http://schemas.openxmlformats.org/officeDocument/2006/customXml" ds:itemID="{9B99723C-70C4-4802-B138-04514C67A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813</Words>
  <Characters>5403</Characters>
  <Application>Microsoft Office Word</Application>
  <DocSecurity>0</DocSecurity>
  <Lines>45</Lines>
  <Paragraphs>12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6204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34</cp:revision>
  <cp:lastPrinted>2016-11-16T01:11:00Z</cp:lastPrinted>
  <dcterms:created xsi:type="dcterms:W3CDTF">2025-03-17T12:10:00Z</dcterms:created>
  <dcterms:modified xsi:type="dcterms:W3CDTF">2025-03-28T16:18:00Z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0x010100242923908787E94CBDC839863F2DE2A1</vt:lpwstr>
  </property>
</Properties>
</file>