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0016" w14:textId="51BFFE4C" w:rsidR="00CE33C6" w:rsidRDefault="00483449" w:rsidP="00483449">
      <w:pPr>
        <w:jc w:val="center"/>
      </w:pPr>
      <w:r w:rsidRPr="00483449">
        <w:rPr>
          <w:noProof/>
        </w:rPr>
        <w:drawing>
          <wp:inline distT="0" distB="0" distL="0" distR="0" wp14:anchorId="4D8B7F8D" wp14:editId="23EA26DB">
            <wp:extent cx="2324100" cy="1400175"/>
            <wp:effectExtent l="0" t="0" r="0" b="9525"/>
            <wp:docPr id="1477007474" name="Grafik 1" descr="Ein Bild, das Logo, Schrift, Symbol,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07474" name="Grafik 1" descr="Ein Bild, das Logo, Schrift, Symbol, Text enthält.&#10;&#10;KI-generierte Inhalte können fehlerhaft sein."/>
                    <pic:cNvPicPr/>
                  </pic:nvPicPr>
                  <pic:blipFill>
                    <a:blip r:embed="rId4"/>
                    <a:stretch>
                      <a:fillRect/>
                    </a:stretch>
                  </pic:blipFill>
                  <pic:spPr>
                    <a:xfrm>
                      <a:off x="0" y="0"/>
                      <a:ext cx="2324100" cy="1400175"/>
                    </a:xfrm>
                    <a:prstGeom prst="rect">
                      <a:avLst/>
                    </a:prstGeom>
                  </pic:spPr>
                </pic:pic>
              </a:graphicData>
            </a:graphic>
          </wp:inline>
        </w:drawing>
      </w:r>
    </w:p>
    <w:p w14:paraId="28550545" w14:textId="4FDDFEC2" w:rsidR="00483449" w:rsidRDefault="00483449" w:rsidP="00483449">
      <w:pPr>
        <w:jc w:val="right"/>
        <w:rPr>
          <w:b/>
          <w:bCs/>
          <w:sz w:val="36"/>
          <w:szCs w:val="36"/>
        </w:rPr>
      </w:pPr>
      <w:r w:rsidRPr="00483449">
        <w:rPr>
          <w:b/>
          <w:bCs/>
          <w:sz w:val="36"/>
          <w:szCs w:val="36"/>
        </w:rPr>
        <w:t>Pressemitteilung</w:t>
      </w:r>
    </w:p>
    <w:p w14:paraId="10258C87" w14:textId="77777777" w:rsidR="00483449" w:rsidRDefault="00483449" w:rsidP="00483449">
      <w:pPr>
        <w:jc w:val="right"/>
        <w:rPr>
          <w:b/>
          <w:bCs/>
          <w:sz w:val="36"/>
          <w:szCs w:val="36"/>
        </w:rPr>
      </w:pPr>
    </w:p>
    <w:p w14:paraId="65E66E68" w14:textId="77777777" w:rsidR="00483449" w:rsidRPr="00483449" w:rsidRDefault="00483449" w:rsidP="00483449">
      <w:pPr>
        <w:rPr>
          <w:b/>
          <w:bCs/>
          <w:sz w:val="24"/>
          <w:szCs w:val="24"/>
        </w:rPr>
      </w:pPr>
      <w:r w:rsidRPr="00483449">
        <w:rPr>
          <w:b/>
          <w:bCs/>
          <w:sz w:val="24"/>
          <w:szCs w:val="24"/>
        </w:rPr>
        <w:t xml:space="preserve">NEU: Schwarzkopf LIVE x FINAL FANTASY XIV Online </w:t>
      </w:r>
    </w:p>
    <w:p w14:paraId="36AEDA8B" w14:textId="6FB4CAE0" w:rsidR="00483449" w:rsidRDefault="00483449" w:rsidP="00483449">
      <w:pPr>
        <w:rPr>
          <w:b/>
          <w:bCs/>
          <w:sz w:val="36"/>
          <w:szCs w:val="36"/>
        </w:rPr>
      </w:pPr>
      <w:r w:rsidRPr="00483449">
        <w:rPr>
          <w:b/>
          <w:bCs/>
          <w:sz w:val="36"/>
          <w:szCs w:val="36"/>
        </w:rPr>
        <w:t xml:space="preserve">Mit Schwarzkopf LIVE Ultra Brights x FINAL FANTASY XIV: leuchtenden Farben </w:t>
      </w:r>
      <w:r>
        <w:rPr>
          <w:b/>
          <w:bCs/>
          <w:sz w:val="36"/>
          <w:szCs w:val="36"/>
        </w:rPr>
        <w:t xml:space="preserve">aus </w:t>
      </w:r>
      <w:r w:rsidRPr="00483449">
        <w:rPr>
          <w:b/>
          <w:bCs/>
          <w:sz w:val="36"/>
          <w:szCs w:val="36"/>
        </w:rPr>
        <w:t xml:space="preserve">der sich ständig weiterentwickelnden Welt von </w:t>
      </w:r>
      <w:proofErr w:type="spellStart"/>
      <w:r w:rsidRPr="00483449">
        <w:rPr>
          <w:b/>
          <w:bCs/>
          <w:sz w:val="36"/>
          <w:szCs w:val="36"/>
        </w:rPr>
        <w:t>Eorzea</w:t>
      </w:r>
      <w:proofErr w:type="spellEnd"/>
      <w:r w:rsidRPr="00483449">
        <w:rPr>
          <w:b/>
          <w:bCs/>
          <w:sz w:val="36"/>
          <w:szCs w:val="36"/>
        </w:rPr>
        <w:t xml:space="preserve"> jetzt auch zu Haus</w:t>
      </w:r>
      <w:r>
        <w:rPr>
          <w:b/>
          <w:bCs/>
          <w:sz w:val="36"/>
          <w:szCs w:val="36"/>
        </w:rPr>
        <w:t>e</w:t>
      </w:r>
    </w:p>
    <w:p w14:paraId="469FFDFF" w14:textId="2CF3654A" w:rsidR="00483449" w:rsidRDefault="00483449" w:rsidP="00483449">
      <w:pPr>
        <w:jc w:val="both"/>
        <w:rPr>
          <w:b/>
          <w:bCs/>
          <w:sz w:val="24"/>
          <w:szCs w:val="24"/>
        </w:rPr>
      </w:pPr>
      <w:r w:rsidRPr="00483449">
        <w:rPr>
          <w:b/>
          <w:bCs/>
          <w:sz w:val="24"/>
          <w:szCs w:val="24"/>
        </w:rPr>
        <w:t xml:space="preserve">Quest: angenommen! </w:t>
      </w:r>
      <w:r>
        <w:rPr>
          <w:b/>
          <w:bCs/>
          <w:sz w:val="24"/>
          <w:szCs w:val="24"/>
        </w:rPr>
        <w:t>Man begibt s</w:t>
      </w:r>
      <w:r w:rsidRPr="00483449">
        <w:rPr>
          <w:b/>
          <w:bCs/>
          <w:sz w:val="24"/>
          <w:szCs w:val="24"/>
        </w:rPr>
        <w:t xml:space="preserve">ich auf die Suche nach der ultimativen Haarfarbveränderung! Schwarzkopf LIVE Ultra Brights, bekannt für seine leuchtenden und ausdrucksstarken </w:t>
      </w:r>
      <w:proofErr w:type="spellStart"/>
      <w:r w:rsidRPr="00483449">
        <w:rPr>
          <w:b/>
          <w:bCs/>
          <w:sz w:val="24"/>
          <w:szCs w:val="24"/>
        </w:rPr>
        <w:t>Colorationen</w:t>
      </w:r>
      <w:proofErr w:type="spellEnd"/>
      <w:r w:rsidRPr="00483449">
        <w:rPr>
          <w:b/>
          <w:bCs/>
          <w:sz w:val="24"/>
          <w:szCs w:val="24"/>
        </w:rPr>
        <w:t xml:space="preserve">, freut sich, eine epische Partnerschaft mit dem preisgekrönten </w:t>
      </w:r>
      <w:proofErr w:type="spellStart"/>
      <w:r w:rsidRPr="00483449">
        <w:rPr>
          <w:b/>
          <w:bCs/>
          <w:sz w:val="24"/>
          <w:szCs w:val="24"/>
        </w:rPr>
        <w:t>Massively</w:t>
      </w:r>
      <w:proofErr w:type="spellEnd"/>
      <w:r w:rsidRPr="00483449">
        <w:rPr>
          <w:b/>
          <w:bCs/>
          <w:sz w:val="24"/>
          <w:szCs w:val="24"/>
        </w:rPr>
        <w:t xml:space="preserve"> Multiplayer Online </w:t>
      </w:r>
      <w:proofErr w:type="spellStart"/>
      <w:r w:rsidRPr="00483449">
        <w:rPr>
          <w:b/>
          <w:bCs/>
          <w:sz w:val="24"/>
          <w:szCs w:val="24"/>
        </w:rPr>
        <w:t>Role-Playing</w:t>
      </w:r>
      <w:proofErr w:type="spellEnd"/>
      <w:r w:rsidRPr="00483449">
        <w:rPr>
          <w:b/>
          <w:bCs/>
          <w:sz w:val="24"/>
          <w:szCs w:val="24"/>
        </w:rPr>
        <w:t xml:space="preserve"> Game („MMORPG“, deutsch: Massen-Mehrspieler-Online</w:t>
      </w:r>
      <w:r>
        <w:rPr>
          <w:b/>
          <w:bCs/>
          <w:sz w:val="24"/>
          <w:szCs w:val="24"/>
        </w:rPr>
        <w:t>-</w:t>
      </w:r>
      <w:r w:rsidRPr="00483449">
        <w:rPr>
          <w:b/>
          <w:bCs/>
          <w:sz w:val="24"/>
          <w:szCs w:val="24"/>
        </w:rPr>
        <w:t>Rollenspiel) FINAL FANTASY XIV Online bekannt zu geben. Die Zusammenarbeit, die im Februar 2025 startet</w:t>
      </w:r>
      <w:r>
        <w:rPr>
          <w:b/>
          <w:bCs/>
          <w:sz w:val="24"/>
          <w:szCs w:val="24"/>
        </w:rPr>
        <w:t>e</w:t>
      </w:r>
      <w:r w:rsidRPr="00483449">
        <w:rPr>
          <w:b/>
          <w:bCs/>
          <w:sz w:val="24"/>
          <w:szCs w:val="24"/>
        </w:rPr>
        <w:t xml:space="preserve">, erweckt die Magie des sich ständig erweiternden Reichs </w:t>
      </w:r>
      <w:proofErr w:type="spellStart"/>
      <w:r w:rsidRPr="00483449">
        <w:rPr>
          <w:b/>
          <w:bCs/>
          <w:sz w:val="24"/>
          <w:szCs w:val="24"/>
        </w:rPr>
        <w:t>Eorzea</w:t>
      </w:r>
      <w:proofErr w:type="spellEnd"/>
      <w:r w:rsidRPr="00483449">
        <w:rPr>
          <w:b/>
          <w:bCs/>
          <w:sz w:val="24"/>
          <w:szCs w:val="24"/>
        </w:rPr>
        <w:t xml:space="preserve"> – der atemberaubenden Welt von FINAL FANTASY XIV Online – mit </w:t>
      </w:r>
      <w:r>
        <w:rPr>
          <w:b/>
          <w:bCs/>
          <w:sz w:val="24"/>
          <w:szCs w:val="24"/>
        </w:rPr>
        <w:t>zwei</w:t>
      </w:r>
      <w:r w:rsidRPr="00483449">
        <w:rPr>
          <w:b/>
          <w:bCs/>
          <w:sz w:val="24"/>
          <w:szCs w:val="24"/>
        </w:rPr>
        <w:t xml:space="preserve"> Limited-Edition-Farben zum Leben. Inspiriert durch das ikonische und visuell beeindruckende Universum des Spiels, versprechen diese Farben, dass Beauty-Enthusiasten ihren Look auf das nächste Level bringen können. </w:t>
      </w:r>
    </w:p>
    <w:p w14:paraId="7B4976A9" w14:textId="1591F686" w:rsidR="00483449" w:rsidRDefault="00483449" w:rsidP="00483449">
      <w:pPr>
        <w:jc w:val="both"/>
        <w:rPr>
          <w:sz w:val="24"/>
          <w:szCs w:val="24"/>
        </w:rPr>
      </w:pPr>
      <w:r w:rsidRPr="00483449">
        <w:rPr>
          <w:sz w:val="24"/>
          <w:szCs w:val="24"/>
        </w:rPr>
        <w:t xml:space="preserve">Die Schwarzkopf LIVE Ultra Brights x FINAL FANTASY™ XIV Online-Kollaboration umfasst </w:t>
      </w:r>
      <w:r>
        <w:rPr>
          <w:sz w:val="24"/>
          <w:szCs w:val="24"/>
        </w:rPr>
        <w:t xml:space="preserve">zwei </w:t>
      </w:r>
      <w:r w:rsidRPr="00483449">
        <w:rPr>
          <w:sz w:val="24"/>
          <w:szCs w:val="24"/>
        </w:rPr>
        <w:t xml:space="preserve">farbenfrohe Statement-Farben, die perfekt in das Onlineuniversum des Games passen: Dusty Rose und </w:t>
      </w:r>
      <w:proofErr w:type="spellStart"/>
      <w:r w:rsidRPr="00483449">
        <w:rPr>
          <w:sz w:val="24"/>
          <w:szCs w:val="24"/>
        </w:rPr>
        <w:t>Vivid</w:t>
      </w:r>
      <w:proofErr w:type="spellEnd"/>
      <w:r w:rsidRPr="00483449">
        <w:rPr>
          <w:sz w:val="24"/>
          <w:szCs w:val="24"/>
        </w:rPr>
        <w:t xml:space="preserve"> Green. Diese </w:t>
      </w:r>
      <w:r>
        <w:rPr>
          <w:sz w:val="24"/>
          <w:szCs w:val="24"/>
        </w:rPr>
        <w:t>zwei</w:t>
      </w:r>
      <w:r w:rsidRPr="00483449">
        <w:rPr>
          <w:sz w:val="24"/>
          <w:szCs w:val="24"/>
        </w:rPr>
        <w:t xml:space="preserve"> Farben sind von den FINAL FANTASY XIV Online-Charakteren inspiriert, die sich auch auf der Verpackung finden. Die lebendigen und ausdrucksstarken Haarfarben können also sowohl im echten Leben als auch im Spiel getragen werden! Die neue FINAL FANTASY XIV Online-Kollektion ergänzt perfekt die bestehenden Ultra Brights Farben und bietet die gleiche einfache Anwendung, die </w:t>
      </w:r>
      <w:proofErr w:type="spellStart"/>
      <w:proofErr w:type="gramStart"/>
      <w:r w:rsidRPr="00483449">
        <w:rPr>
          <w:sz w:val="24"/>
          <w:szCs w:val="24"/>
        </w:rPr>
        <w:t>Verwender:innen</w:t>
      </w:r>
      <w:proofErr w:type="spellEnd"/>
      <w:proofErr w:type="gramEnd"/>
      <w:r w:rsidRPr="00483449">
        <w:rPr>
          <w:sz w:val="24"/>
          <w:szCs w:val="24"/>
        </w:rPr>
        <w:t xml:space="preserve"> bereits schätzen. Jede Farbe der Schwarzkopf LIVE Ultra Brights x FINAL FANTASY XIV Online Kollektion bietet eine einzigartige Möglichkeit, die Welt des Spiels zum Leben zu erwecken. Die semi-permanenten Farben halten bis zu 15 Haarwäschen und können auf drei verschiedene Arten aufgetragen werden, um verschiedene Intensitätslevel zu erzielen: von einem dezenten Pastellton bis hin zu einem kräftigen Farbergebnis. Die Zusammenarbeit zwischen Schwarzkopf LIVE Ultra Brights und FINAL FANTASY XIV Online kombiniert Farben der nächsten Generation mit innovativen und </w:t>
      </w:r>
      <w:r w:rsidRPr="00483449">
        <w:rPr>
          <w:sz w:val="24"/>
          <w:szCs w:val="24"/>
        </w:rPr>
        <w:lastRenderedPageBreak/>
        <w:t xml:space="preserve">immersiven Erlebnissen und ermöglicht es der Gen Z, ihre Individualität auszudrücken und sich sowohl im Spiel als auch im echten Leben auf farbenfrohe Abenteuer einzulassen. Mit starken, leuchtenden Haarfarben lädt Schwarzkopf LIVE Ultra Brights die </w:t>
      </w:r>
      <w:proofErr w:type="spellStart"/>
      <w:proofErr w:type="gramStart"/>
      <w:r w:rsidRPr="00483449">
        <w:rPr>
          <w:sz w:val="24"/>
          <w:szCs w:val="24"/>
        </w:rPr>
        <w:t>Verwender:innen</w:t>
      </w:r>
      <w:proofErr w:type="spellEnd"/>
      <w:proofErr w:type="gramEnd"/>
      <w:r w:rsidRPr="00483449">
        <w:rPr>
          <w:sz w:val="24"/>
          <w:szCs w:val="24"/>
        </w:rPr>
        <w:t xml:space="preserve"> dazu ein, ein Statement zu setzen und ihre Haarfarbe als starken Ausdruck ihrer Persönlichkeit zu nutzen. Ob online oder offline, die </w:t>
      </w:r>
      <w:proofErr w:type="spellStart"/>
      <w:proofErr w:type="gramStart"/>
      <w:r w:rsidRPr="00483449">
        <w:rPr>
          <w:sz w:val="24"/>
          <w:szCs w:val="24"/>
        </w:rPr>
        <w:t>Verwender:innen</w:t>
      </w:r>
      <w:proofErr w:type="spellEnd"/>
      <w:proofErr w:type="gramEnd"/>
      <w:r w:rsidRPr="00483449">
        <w:rPr>
          <w:sz w:val="24"/>
          <w:szCs w:val="24"/>
        </w:rPr>
        <w:t xml:space="preserve"> können ihre Fantasie Wirklichkeit werden lassen und ihr wahres Ich in der realen Welt zum Ausdruck bringen. „Schwarzkopf LIVE Ultra Brights steht ganz im Zeichen der Förderung einzigartiger Schönheitsmomente, des Setzens von Trends zur Ausdruckskraft der eigenen Identität und des Überschreitens kreativer Grenzen“, sagt Marina Kalweit, Marketing Managerin International bei Schwarzkopf LIVE. „FINAL FANTASY XIV Online teilt denselben Geist der Individualität und des Abenteuers, was diese Zusammenarbeit zu einem perfekten Match macht. Wir können es kaum erwarten zu sehen, wie die Fans diese fantastischen Charaktere sowohl im Spiel als auch in ihrem eigenen Stil zum Leben erwecken.“</w:t>
      </w:r>
    </w:p>
    <w:p w14:paraId="15BB8C71" w14:textId="77777777" w:rsidR="00483449" w:rsidRPr="00B92FBF" w:rsidRDefault="00483449" w:rsidP="00483449">
      <w:pPr>
        <w:jc w:val="both"/>
        <w:rPr>
          <w:sz w:val="20"/>
          <w:szCs w:val="20"/>
        </w:rPr>
      </w:pPr>
    </w:p>
    <w:p w14:paraId="38CA7449" w14:textId="49DBF10E" w:rsidR="00483449" w:rsidRPr="00483449" w:rsidRDefault="00483449" w:rsidP="00483449">
      <w:pPr>
        <w:jc w:val="both"/>
        <w:rPr>
          <w:b/>
          <w:bCs/>
          <w:sz w:val="20"/>
          <w:szCs w:val="20"/>
          <w:lang w:val="en-US"/>
        </w:rPr>
      </w:pPr>
      <w:r w:rsidRPr="00483449">
        <w:rPr>
          <w:b/>
          <w:bCs/>
          <w:sz w:val="20"/>
          <w:szCs w:val="20"/>
          <w:lang w:val="en-US"/>
        </w:rPr>
        <w:t xml:space="preserve">About FINAL FANTASY XIV Online </w:t>
      </w:r>
    </w:p>
    <w:p w14:paraId="71E73517" w14:textId="77777777" w:rsidR="00483449" w:rsidRDefault="00483449" w:rsidP="00483449">
      <w:pPr>
        <w:jc w:val="both"/>
        <w:rPr>
          <w:sz w:val="20"/>
          <w:szCs w:val="20"/>
          <w:lang w:val="en-US"/>
        </w:rPr>
      </w:pPr>
      <w:r w:rsidRPr="00483449">
        <w:rPr>
          <w:sz w:val="20"/>
          <w:szCs w:val="20"/>
          <w:lang w:val="en-US"/>
        </w:rPr>
        <w:t>FINAL FANTASY XIV Online is a critically acclaimed massively multiplayer online role-playing game, developed and published by SQUARE ENIX®.</w:t>
      </w:r>
    </w:p>
    <w:p w14:paraId="3FC32FED" w14:textId="77777777" w:rsidR="00483449" w:rsidRDefault="00483449" w:rsidP="00483449">
      <w:pPr>
        <w:jc w:val="both"/>
        <w:rPr>
          <w:sz w:val="20"/>
          <w:szCs w:val="20"/>
          <w:lang w:val="en-US"/>
        </w:rPr>
      </w:pPr>
      <w:r w:rsidRPr="00483449">
        <w:rPr>
          <w:sz w:val="20"/>
          <w:szCs w:val="20"/>
          <w:lang w:val="en-US"/>
        </w:rPr>
        <w:t xml:space="preserve">Join over 30 million adventurers worldwide and take part in an epic and ever-changing FINAL FANTASY. Experience all the hallmarks of the best-selling franchise - an unforgettable story, exhilarating battles, and a myriad of diverse and captivating environments to explore. </w:t>
      </w:r>
    </w:p>
    <w:p w14:paraId="0E934D56" w14:textId="08AF14F2" w:rsidR="00483449" w:rsidRDefault="00483449" w:rsidP="00483449">
      <w:pPr>
        <w:jc w:val="both"/>
        <w:rPr>
          <w:sz w:val="20"/>
          <w:szCs w:val="20"/>
          <w:lang w:val="en-US"/>
        </w:rPr>
      </w:pPr>
      <w:r w:rsidRPr="00483449">
        <w:rPr>
          <w:sz w:val="20"/>
          <w:szCs w:val="20"/>
          <w:lang w:val="en-US"/>
        </w:rPr>
        <w:t xml:space="preserve">With more than 30 million total registered players, there has never been a better time for newcomers to begin their adventures in the critically acclaimed FINAL FANTASY XIV Online saga. The Free Trial includes all content from A Realm Reborn™, the </w:t>
      </w:r>
      <w:proofErr w:type="spellStart"/>
      <w:r w:rsidRPr="00483449">
        <w:rPr>
          <w:sz w:val="20"/>
          <w:szCs w:val="20"/>
          <w:lang w:val="en-US"/>
        </w:rPr>
        <w:t>Heavensward</w:t>
      </w:r>
      <w:proofErr w:type="spellEnd"/>
      <w:r w:rsidRPr="00483449">
        <w:rPr>
          <w:sz w:val="20"/>
          <w:szCs w:val="20"/>
          <w:lang w:val="en-US"/>
        </w:rPr>
        <w:t xml:space="preserve">™ and </w:t>
      </w:r>
      <w:proofErr w:type="spellStart"/>
      <w:r w:rsidRPr="00483449">
        <w:rPr>
          <w:sz w:val="20"/>
          <w:szCs w:val="20"/>
          <w:lang w:val="en-US"/>
        </w:rPr>
        <w:t>Stormblood</w:t>
      </w:r>
      <w:proofErr w:type="spellEnd"/>
      <w:r w:rsidRPr="00483449">
        <w:rPr>
          <w:sz w:val="20"/>
          <w:szCs w:val="20"/>
          <w:lang w:val="en-US"/>
        </w:rPr>
        <w:t>™ expansions (and updates through Patch 4.58). Free Trial players can enjoy hundreds of hours of award-winning gameplay and story experiences equivalent to three full FINAL FANTASY titles, without limit on playtime. More information can be found at: https://sqex.to/FFXIVFreeTrial For more about FINAL FANTASY XIV, visit the official site at https://finalfantasyxiv.com/, or follow FINAL FANTASY XIV on Facebook, Instagram (@ffxiv) and X (previously Twitter) (@FF_XIV_EN) pages</w:t>
      </w:r>
      <w:r>
        <w:rPr>
          <w:sz w:val="20"/>
          <w:szCs w:val="20"/>
          <w:lang w:val="en-US"/>
        </w:rPr>
        <w:t>.</w:t>
      </w:r>
    </w:p>
    <w:p w14:paraId="75F81A84" w14:textId="77777777" w:rsidR="00483449" w:rsidRPr="00483449" w:rsidRDefault="00483449" w:rsidP="00483449">
      <w:pPr>
        <w:jc w:val="both"/>
        <w:rPr>
          <w:b/>
          <w:bCs/>
          <w:sz w:val="20"/>
          <w:szCs w:val="20"/>
          <w:lang w:val="en-US"/>
        </w:rPr>
      </w:pPr>
      <w:r w:rsidRPr="00483449">
        <w:rPr>
          <w:b/>
          <w:bCs/>
          <w:sz w:val="20"/>
          <w:szCs w:val="20"/>
          <w:lang w:val="en-US"/>
        </w:rPr>
        <w:t xml:space="preserve">About Square Enix Ltd. </w:t>
      </w:r>
    </w:p>
    <w:p w14:paraId="05F4737C" w14:textId="77777777" w:rsidR="00483449" w:rsidRDefault="00483449" w:rsidP="00483449">
      <w:pPr>
        <w:jc w:val="both"/>
        <w:rPr>
          <w:sz w:val="20"/>
          <w:szCs w:val="20"/>
          <w:lang w:val="en-US"/>
        </w:rPr>
      </w:pPr>
      <w:r w:rsidRPr="00483449">
        <w:rPr>
          <w:sz w:val="20"/>
          <w:szCs w:val="20"/>
          <w:lang w:val="en-US"/>
        </w:rPr>
        <w:t xml:space="preserve">Square Enix Ltd. develops, publishes, distributes and licenses SQUARE ENIX® and TAITO® branded entertainment content in Europe and other PAL territories as part of the Square Enix group of companies. The Square Enix group of companies boasts a valuable portfolio of intellectual property </w:t>
      </w:r>
      <w:proofErr w:type="gramStart"/>
      <w:r w:rsidRPr="00483449">
        <w:rPr>
          <w:sz w:val="20"/>
          <w:szCs w:val="20"/>
          <w:lang w:val="en-US"/>
        </w:rPr>
        <w:t>including:</w:t>
      </w:r>
      <w:proofErr w:type="gramEnd"/>
      <w:r w:rsidRPr="00483449">
        <w:rPr>
          <w:sz w:val="20"/>
          <w:szCs w:val="20"/>
          <w:lang w:val="en-US"/>
        </w:rPr>
        <w:t xml:space="preserve"> FINAL FANTASY™, which has sold over 195 million units worldwide; DRAGON QUEST®, which has sold over 91 million units worldwide; and the legendary SPACE INVADERS®. Square Enix Ltd. is a London-based, wholly owned subsidiary of Square Enix Holdings Co., Ltd. </w:t>
      </w:r>
    </w:p>
    <w:p w14:paraId="0D00797C" w14:textId="573176A8" w:rsidR="00483449" w:rsidRDefault="00483449" w:rsidP="00483449">
      <w:pPr>
        <w:jc w:val="both"/>
        <w:rPr>
          <w:sz w:val="20"/>
          <w:szCs w:val="20"/>
          <w:lang w:val="en-US"/>
        </w:rPr>
      </w:pPr>
      <w:r w:rsidRPr="00483449">
        <w:rPr>
          <w:sz w:val="20"/>
          <w:szCs w:val="20"/>
          <w:lang w:val="en-US"/>
        </w:rPr>
        <w:t xml:space="preserve">More information on Square Enix Ltd. can be found at </w:t>
      </w:r>
      <w:hyperlink r:id="rId5" w:history="1">
        <w:r w:rsidRPr="007C3216">
          <w:rPr>
            <w:rStyle w:val="Hyperlink"/>
            <w:sz w:val="20"/>
            <w:szCs w:val="20"/>
            <w:lang w:val="en-US"/>
          </w:rPr>
          <w:t>https://square-enix-games.com</w:t>
        </w:r>
      </w:hyperlink>
    </w:p>
    <w:p w14:paraId="288A35E8" w14:textId="77777777" w:rsidR="00483449" w:rsidRDefault="00483449" w:rsidP="00483449">
      <w:pPr>
        <w:jc w:val="both"/>
        <w:rPr>
          <w:sz w:val="20"/>
          <w:szCs w:val="20"/>
          <w:lang w:val="en-US"/>
        </w:rPr>
      </w:pPr>
      <w:r w:rsidRPr="00483449">
        <w:rPr>
          <w:sz w:val="20"/>
          <w:szCs w:val="20"/>
          <w:lang w:val="en-US"/>
        </w:rPr>
        <w:t xml:space="preserve">FINAL FANTASY XIV© SQUARE ENIX </w:t>
      </w:r>
    </w:p>
    <w:p w14:paraId="712C6B55" w14:textId="77777777" w:rsidR="00483449" w:rsidRDefault="00483449" w:rsidP="00483449">
      <w:pPr>
        <w:jc w:val="both"/>
        <w:rPr>
          <w:sz w:val="20"/>
          <w:szCs w:val="20"/>
          <w:lang w:val="en-US"/>
        </w:rPr>
      </w:pPr>
      <w:r w:rsidRPr="00483449">
        <w:rPr>
          <w:sz w:val="20"/>
          <w:szCs w:val="20"/>
          <w:lang w:val="en-US"/>
        </w:rPr>
        <w:t xml:space="preserve">The ‘FINAL FANTASY XIV Online’ character appearance has been adjusted and may differ from the actual game. </w:t>
      </w:r>
    </w:p>
    <w:p w14:paraId="417921D3" w14:textId="77777777" w:rsidR="00483449" w:rsidRPr="00483449" w:rsidRDefault="00483449" w:rsidP="00483449">
      <w:pPr>
        <w:jc w:val="both"/>
        <w:rPr>
          <w:b/>
          <w:bCs/>
          <w:sz w:val="20"/>
          <w:szCs w:val="20"/>
        </w:rPr>
      </w:pPr>
      <w:r w:rsidRPr="00483449">
        <w:rPr>
          <w:b/>
          <w:bCs/>
          <w:sz w:val="20"/>
          <w:szCs w:val="20"/>
        </w:rPr>
        <w:t xml:space="preserve">Über Schwarzkopf </w:t>
      </w:r>
    </w:p>
    <w:p w14:paraId="647DB91E" w14:textId="501E9CFB" w:rsidR="00483449" w:rsidRDefault="00483449" w:rsidP="00483449">
      <w:pPr>
        <w:jc w:val="both"/>
        <w:rPr>
          <w:sz w:val="20"/>
          <w:szCs w:val="20"/>
        </w:rPr>
      </w:pPr>
      <w:r w:rsidRPr="00483449">
        <w:rPr>
          <w:sz w:val="20"/>
          <w:szCs w:val="20"/>
        </w:rPr>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w:t>
      </w:r>
      <w:proofErr w:type="spellStart"/>
      <w:proofErr w:type="gramStart"/>
      <w:r w:rsidRPr="00483449">
        <w:rPr>
          <w:sz w:val="20"/>
          <w:szCs w:val="20"/>
        </w:rPr>
        <w:lastRenderedPageBreak/>
        <w:t>Friseur:innen</w:t>
      </w:r>
      <w:proofErr w:type="spellEnd"/>
      <w:proofErr w:type="gramEnd"/>
      <w:r w:rsidRPr="00483449">
        <w:rPr>
          <w:sz w:val="20"/>
          <w:szCs w:val="20"/>
        </w:rPr>
        <w:t xml:space="preserve"> machen Schwarzkopf zu DEM Haarexperten. Seine Innovationen in den Bereichen Haarpflege, Haarstyling und </w:t>
      </w:r>
      <w:proofErr w:type="spellStart"/>
      <w:r w:rsidRPr="00483449">
        <w:rPr>
          <w:sz w:val="20"/>
          <w:szCs w:val="20"/>
        </w:rPr>
        <w:t>Haarcolorierung</w:t>
      </w:r>
      <w:proofErr w:type="spellEnd"/>
      <w:r w:rsidRPr="00483449">
        <w:rPr>
          <w:sz w:val="20"/>
          <w:szCs w:val="20"/>
        </w:rPr>
        <w:t xml:space="preserve"> sind wegweisend, mehr als 2,1 Millionen </w:t>
      </w:r>
      <w:proofErr w:type="spellStart"/>
      <w:proofErr w:type="gramStart"/>
      <w:r w:rsidRPr="00483449">
        <w:rPr>
          <w:sz w:val="20"/>
          <w:szCs w:val="20"/>
        </w:rPr>
        <w:t>Verbraucher:innen</w:t>
      </w:r>
      <w:proofErr w:type="spellEnd"/>
      <w:proofErr w:type="gramEnd"/>
      <w:r w:rsidRPr="00483449">
        <w:rPr>
          <w:sz w:val="20"/>
          <w:szCs w:val="20"/>
        </w:rPr>
        <w:t xml:space="preserve"> verwenden täglich Produkte von Schwarzkopf: von </w:t>
      </w:r>
      <w:proofErr w:type="spellStart"/>
      <w:r w:rsidRPr="00483449">
        <w:rPr>
          <w:sz w:val="20"/>
          <w:szCs w:val="20"/>
        </w:rPr>
        <w:t>Colorationsmarken</w:t>
      </w:r>
      <w:proofErr w:type="spellEnd"/>
      <w:r w:rsidRPr="00483449">
        <w:rPr>
          <w:sz w:val="20"/>
          <w:szCs w:val="20"/>
        </w:rPr>
        <w:t xml:space="preserve"> wie Schwarzkopf Brillance bis hin zu Schwarzkopf GLISS und Schwarzkopf </w:t>
      </w:r>
      <w:proofErr w:type="spellStart"/>
      <w:r w:rsidRPr="00483449">
        <w:rPr>
          <w:sz w:val="20"/>
          <w:szCs w:val="20"/>
        </w:rPr>
        <w:t>taft</w:t>
      </w:r>
      <w:proofErr w:type="spellEnd"/>
      <w:r w:rsidRPr="00483449">
        <w:rPr>
          <w:sz w:val="20"/>
          <w:szCs w:val="20"/>
        </w:rPr>
        <w:t xml:space="preserve">. Die Nähe zu den </w:t>
      </w:r>
      <w:proofErr w:type="spellStart"/>
      <w:proofErr w:type="gramStart"/>
      <w:r w:rsidRPr="00483449">
        <w:rPr>
          <w:sz w:val="20"/>
          <w:szCs w:val="20"/>
        </w:rPr>
        <w:t>Kund:innen</w:t>
      </w:r>
      <w:proofErr w:type="spellEnd"/>
      <w:proofErr w:type="gramEnd"/>
      <w:r w:rsidRPr="00483449">
        <w:rPr>
          <w:sz w:val="20"/>
          <w:szCs w:val="20"/>
        </w:rPr>
        <w:t xml:space="preserve"> steht dabei immer an erster Stelle – mit neun Milliarden digitalen Touchpoints, mehr als 100.000 </w:t>
      </w:r>
      <w:proofErr w:type="spellStart"/>
      <w:r w:rsidRPr="00483449">
        <w:rPr>
          <w:sz w:val="20"/>
          <w:szCs w:val="20"/>
        </w:rPr>
        <w:t>Verbraucher:inneninterviews</w:t>
      </w:r>
      <w:proofErr w:type="spellEnd"/>
      <w:r w:rsidRPr="00483449">
        <w:rPr>
          <w:sz w:val="20"/>
          <w:szCs w:val="20"/>
        </w:rPr>
        <w:t xml:space="preserve"> und 400 Marktforschungsstudien pro Jahr. Mehr über Schwarzkopf finden Sie auf</w:t>
      </w:r>
      <w:r w:rsidRPr="00483449">
        <w:rPr>
          <w:rFonts w:ascii="Arial" w:hAnsi="Arial" w:cs="Arial"/>
          <w:sz w:val="20"/>
          <w:szCs w:val="20"/>
        </w:rPr>
        <w:t> </w:t>
      </w:r>
      <w:r w:rsidRPr="00483449">
        <w:rPr>
          <w:sz w:val="20"/>
          <w:szCs w:val="20"/>
        </w:rPr>
        <w:t>Instagram,</w:t>
      </w:r>
      <w:r w:rsidRPr="00483449">
        <w:rPr>
          <w:rFonts w:ascii="Arial" w:hAnsi="Arial" w:cs="Arial"/>
          <w:sz w:val="20"/>
          <w:szCs w:val="20"/>
        </w:rPr>
        <w:t> </w:t>
      </w:r>
      <w:r w:rsidRPr="00483449">
        <w:rPr>
          <w:sz w:val="20"/>
          <w:szCs w:val="20"/>
        </w:rPr>
        <w:t>YouTube</w:t>
      </w:r>
      <w:r w:rsidRPr="00483449">
        <w:rPr>
          <w:rFonts w:ascii="Arial" w:hAnsi="Arial" w:cs="Arial"/>
          <w:sz w:val="20"/>
          <w:szCs w:val="20"/>
        </w:rPr>
        <w:t> </w:t>
      </w:r>
      <w:r w:rsidRPr="00483449">
        <w:rPr>
          <w:sz w:val="20"/>
          <w:szCs w:val="20"/>
        </w:rPr>
        <w:t>und</w:t>
      </w:r>
      <w:r w:rsidRPr="00483449">
        <w:rPr>
          <w:rFonts w:ascii="Arial" w:hAnsi="Arial" w:cs="Arial"/>
          <w:sz w:val="20"/>
          <w:szCs w:val="20"/>
        </w:rPr>
        <w:t> </w:t>
      </w:r>
      <w:r w:rsidRPr="00483449">
        <w:rPr>
          <w:sz w:val="20"/>
          <w:szCs w:val="20"/>
        </w:rPr>
        <w:t>Facebook</w:t>
      </w:r>
      <w:r w:rsidRPr="00483449">
        <w:rPr>
          <w:rFonts w:ascii="Arial" w:hAnsi="Arial" w:cs="Arial"/>
          <w:sz w:val="20"/>
          <w:szCs w:val="20"/>
        </w:rPr>
        <w:t> </w:t>
      </w:r>
      <w:r w:rsidRPr="00483449">
        <w:rPr>
          <w:sz w:val="20"/>
          <w:szCs w:val="20"/>
        </w:rPr>
        <w:t>sowie unter den Hashtags #schwarzkopf und #hairbyschwarzkopf.</w:t>
      </w:r>
    </w:p>
    <w:p w14:paraId="707040EB" w14:textId="77777777" w:rsidR="00483449" w:rsidRPr="00483449" w:rsidRDefault="00483449" w:rsidP="00483449">
      <w:pPr>
        <w:jc w:val="both"/>
        <w:rPr>
          <w:b/>
          <w:bCs/>
          <w:sz w:val="20"/>
          <w:szCs w:val="20"/>
        </w:rPr>
      </w:pPr>
      <w:r w:rsidRPr="00483449">
        <w:rPr>
          <w:b/>
          <w:bCs/>
          <w:sz w:val="20"/>
          <w:szCs w:val="20"/>
        </w:rPr>
        <w:t xml:space="preserve">Über Henkel </w:t>
      </w:r>
    </w:p>
    <w:p w14:paraId="07DFDC57" w14:textId="0BA6C3E8" w:rsidR="00483449" w:rsidRDefault="00483449" w:rsidP="00483449">
      <w:pPr>
        <w:jc w:val="both"/>
        <w:rPr>
          <w:sz w:val="20"/>
          <w:szCs w:val="20"/>
        </w:rPr>
      </w:pPr>
      <w:r w:rsidRPr="00483449">
        <w:rPr>
          <w:sz w:val="20"/>
          <w:szCs w:val="20"/>
        </w:rPr>
        <w:t xml:space="preserve">Mit seinen Marken, Innovationen und Technologien hält Henkel weltweit führende Marktpositionen im Industrieund Konsumentengeschäft. Mit dem Unternehmensbereich </w:t>
      </w:r>
      <w:proofErr w:type="spellStart"/>
      <w:r w:rsidRPr="00483449">
        <w:rPr>
          <w:sz w:val="20"/>
          <w:szCs w:val="20"/>
        </w:rPr>
        <w:t>Adhesive</w:t>
      </w:r>
      <w:proofErr w:type="spellEnd"/>
      <w:r w:rsidRPr="00483449">
        <w:rPr>
          <w:sz w:val="20"/>
          <w:szCs w:val="20"/>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483449">
        <w:rPr>
          <w:sz w:val="20"/>
          <w:szCs w:val="20"/>
        </w:rPr>
        <w:t>Mitarbeiter:innen</w:t>
      </w:r>
      <w:proofErr w:type="spellEnd"/>
      <w:proofErr w:type="gramEnd"/>
      <w:r w:rsidRPr="00483449">
        <w:rPr>
          <w:sz w:val="20"/>
          <w:szCs w:val="20"/>
        </w:rPr>
        <w:t xml:space="preserve"> – verbunden durch eine starke Unternehmenskultur, gemeinsame Werte und den Unternehmenszweck: „</w:t>
      </w:r>
      <w:proofErr w:type="spellStart"/>
      <w:r w:rsidRPr="00483449">
        <w:rPr>
          <w:sz w:val="20"/>
          <w:szCs w:val="20"/>
        </w:rPr>
        <w:t>Pioneers</w:t>
      </w:r>
      <w:proofErr w:type="spellEnd"/>
      <w:r w:rsidRPr="00483449">
        <w:rPr>
          <w:sz w:val="20"/>
          <w:szCs w:val="20"/>
        </w:rPr>
        <w:t xml:space="preserve"> at </w:t>
      </w:r>
      <w:proofErr w:type="spellStart"/>
      <w:r w:rsidRPr="00483449">
        <w:rPr>
          <w:sz w:val="20"/>
          <w:szCs w:val="20"/>
        </w:rPr>
        <w:t>heart</w:t>
      </w:r>
      <w:proofErr w:type="spellEnd"/>
      <w:r w:rsidRPr="00483449">
        <w:rPr>
          <w:sz w:val="20"/>
          <w:szCs w:val="20"/>
        </w:rPr>
        <w:t xml:space="preserve"> for </w:t>
      </w:r>
      <w:proofErr w:type="spellStart"/>
      <w:r w:rsidRPr="00483449">
        <w:rPr>
          <w:sz w:val="20"/>
          <w:szCs w:val="20"/>
        </w:rPr>
        <w:t>the</w:t>
      </w:r>
      <w:proofErr w:type="spellEnd"/>
      <w:r w:rsidRPr="00483449">
        <w:rPr>
          <w:sz w:val="20"/>
          <w:szCs w:val="20"/>
        </w:rPr>
        <w:t xml:space="preserve"> </w:t>
      </w:r>
      <w:proofErr w:type="spellStart"/>
      <w:r w:rsidRPr="00483449">
        <w:rPr>
          <w:sz w:val="20"/>
          <w:szCs w:val="20"/>
        </w:rPr>
        <w:t>good</w:t>
      </w:r>
      <w:proofErr w:type="spellEnd"/>
      <w:r w:rsidRPr="00483449">
        <w:rPr>
          <w:sz w:val="20"/>
          <w:szCs w:val="20"/>
        </w:rPr>
        <w:t xml:space="preserve"> of </w:t>
      </w:r>
      <w:proofErr w:type="spellStart"/>
      <w:r w:rsidRPr="00483449">
        <w:rPr>
          <w:sz w:val="20"/>
          <w:szCs w:val="20"/>
        </w:rPr>
        <w:t>generations</w:t>
      </w:r>
      <w:proofErr w:type="spellEnd"/>
      <w:r w:rsidRPr="00483449">
        <w:rPr>
          <w:sz w:val="20"/>
          <w:szCs w:val="20"/>
        </w:rPr>
        <w:t xml:space="preserve">“. Weitere Informationen unter </w:t>
      </w:r>
      <w:hyperlink r:id="rId6" w:history="1">
        <w:r w:rsidR="00B92FBF" w:rsidRPr="00B77156">
          <w:rPr>
            <w:rStyle w:val="Hyperlink"/>
            <w:sz w:val="20"/>
            <w:szCs w:val="20"/>
          </w:rPr>
          <w:t>www.henkel.de</w:t>
        </w:r>
      </w:hyperlink>
    </w:p>
    <w:p w14:paraId="6D396CA6" w14:textId="77777777" w:rsidR="00B92FBF" w:rsidRDefault="00B92FBF" w:rsidP="00483449">
      <w:pPr>
        <w:jc w:val="both"/>
        <w:rPr>
          <w:sz w:val="20"/>
          <w:szCs w:val="20"/>
        </w:rPr>
      </w:pPr>
    </w:p>
    <w:p w14:paraId="74264097" w14:textId="77777777" w:rsidR="00B92FBF" w:rsidRPr="00AC4C62" w:rsidRDefault="00B92FBF" w:rsidP="00B92FBF">
      <w:pPr>
        <w:tabs>
          <w:tab w:val="left" w:pos="1080"/>
          <w:tab w:val="left" w:pos="4500"/>
        </w:tabs>
        <w:spacing w:after="0" w:line="240" w:lineRule="auto"/>
        <w:rPr>
          <w:rFonts w:ascii="Arial" w:hAnsi="Arial" w:cs="Arial"/>
          <w:sz w:val="18"/>
          <w:szCs w:val="18"/>
          <w:lang w:val="de-AT"/>
        </w:rPr>
      </w:pPr>
      <w:r w:rsidRPr="00AC4C62">
        <w:rPr>
          <w:rFonts w:ascii="Arial" w:hAnsi="Arial" w:cs="Arial"/>
          <w:sz w:val="18"/>
          <w:szCs w:val="18"/>
          <w:lang w:val="de-AT"/>
        </w:rPr>
        <w:t>Kontakt</w:t>
      </w:r>
      <w:r w:rsidRPr="00AC4C62">
        <w:rPr>
          <w:rFonts w:ascii="Arial" w:hAnsi="Arial" w:cs="Arial"/>
          <w:sz w:val="18"/>
          <w:szCs w:val="18"/>
          <w:lang w:val="de-AT"/>
        </w:rPr>
        <w:tab/>
        <w:t>Mag. Michael Sgiarovello</w:t>
      </w:r>
      <w:r w:rsidRPr="00AC4C62">
        <w:rPr>
          <w:rFonts w:ascii="Arial" w:hAnsi="Arial" w:cs="Arial"/>
          <w:sz w:val="18"/>
          <w:szCs w:val="18"/>
          <w:lang w:val="de-AT"/>
        </w:rPr>
        <w:tab/>
        <w:t>Daniela Sykora</w:t>
      </w:r>
    </w:p>
    <w:p w14:paraId="7A88CA47" w14:textId="77777777" w:rsidR="00B92FBF" w:rsidRPr="00AC4C62" w:rsidRDefault="00B92FBF" w:rsidP="00B92FBF">
      <w:pPr>
        <w:tabs>
          <w:tab w:val="left" w:pos="1080"/>
          <w:tab w:val="left" w:pos="4500"/>
        </w:tabs>
        <w:spacing w:after="0" w:line="240" w:lineRule="auto"/>
        <w:rPr>
          <w:rFonts w:ascii="Arial" w:hAnsi="Arial" w:cs="Arial"/>
          <w:sz w:val="18"/>
          <w:szCs w:val="18"/>
          <w:lang w:val="de-AT"/>
        </w:rPr>
      </w:pPr>
      <w:r w:rsidRPr="00AC4C62">
        <w:rPr>
          <w:rFonts w:ascii="Arial" w:hAnsi="Arial" w:cs="Arial"/>
          <w:sz w:val="18"/>
          <w:szCs w:val="18"/>
          <w:lang w:val="de-AT"/>
        </w:rPr>
        <w:t>Telefon</w:t>
      </w:r>
      <w:r w:rsidRPr="00AC4C62">
        <w:rPr>
          <w:rFonts w:ascii="Arial" w:hAnsi="Arial" w:cs="Arial"/>
          <w:sz w:val="18"/>
          <w:szCs w:val="18"/>
          <w:lang w:val="de-AT"/>
        </w:rPr>
        <w:tab/>
        <w:t>+43 (0)1 711 04-2744</w:t>
      </w:r>
      <w:r w:rsidRPr="00AC4C62">
        <w:rPr>
          <w:rFonts w:ascii="Arial" w:hAnsi="Arial" w:cs="Arial"/>
          <w:sz w:val="18"/>
          <w:szCs w:val="18"/>
          <w:lang w:val="de-AT"/>
        </w:rPr>
        <w:tab/>
        <w:t>+43 (0)1 711 04-2254</w:t>
      </w:r>
    </w:p>
    <w:p w14:paraId="6CC4F582" w14:textId="77777777" w:rsidR="00B92FBF" w:rsidRPr="00AC4C62" w:rsidRDefault="00B92FBF" w:rsidP="00B92FBF">
      <w:pPr>
        <w:tabs>
          <w:tab w:val="left" w:pos="1080"/>
          <w:tab w:val="left" w:pos="4500"/>
        </w:tabs>
        <w:spacing w:after="0" w:line="240" w:lineRule="auto"/>
        <w:rPr>
          <w:rFonts w:ascii="Arial" w:hAnsi="Arial" w:cs="Arial"/>
          <w:sz w:val="18"/>
          <w:szCs w:val="18"/>
        </w:rPr>
      </w:pPr>
      <w:r w:rsidRPr="00AC4C62">
        <w:rPr>
          <w:rFonts w:ascii="Arial" w:hAnsi="Arial" w:cs="Arial"/>
          <w:sz w:val="18"/>
          <w:szCs w:val="18"/>
          <w:lang w:val="de-AT"/>
        </w:rPr>
        <w:t>E-Mail</w:t>
      </w:r>
      <w:r w:rsidRPr="00AC4C62">
        <w:rPr>
          <w:rFonts w:ascii="Arial" w:hAnsi="Arial" w:cs="Arial"/>
          <w:sz w:val="18"/>
          <w:szCs w:val="18"/>
          <w:lang w:val="de-AT"/>
        </w:rPr>
        <w:tab/>
        <w:t>michael.sgiarovello@henkel.com</w:t>
      </w:r>
      <w:r w:rsidRPr="00AC4C62">
        <w:rPr>
          <w:rFonts w:ascii="Arial" w:hAnsi="Arial" w:cs="Arial"/>
          <w:sz w:val="18"/>
          <w:szCs w:val="18"/>
          <w:lang w:val="de-AT"/>
        </w:rPr>
        <w:tab/>
        <w:t>daniela.sykora@henkel.com</w:t>
      </w:r>
    </w:p>
    <w:p w14:paraId="4831B790" w14:textId="77777777" w:rsidR="00B92FBF" w:rsidRPr="00483449" w:rsidRDefault="00B92FBF" w:rsidP="00483449">
      <w:pPr>
        <w:jc w:val="both"/>
        <w:rPr>
          <w:sz w:val="20"/>
          <w:szCs w:val="20"/>
        </w:rPr>
      </w:pPr>
    </w:p>
    <w:sectPr w:rsidR="00B92FBF" w:rsidRPr="004834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49"/>
    <w:rsid w:val="003D6095"/>
    <w:rsid w:val="00483449"/>
    <w:rsid w:val="00687A08"/>
    <w:rsid w:val="00B92FBF"/>
    <w:rsid w:val="00CE33C6"/>
    <w:rsid w:val="00F72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CBE1"/>
  <w15:chartTrackingRefBased/>
  <w15:docId w15:val="{1CE1A68A-A672-44EE-BAAF-6FCAF5EB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83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83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834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834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834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834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34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834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34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34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834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834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834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834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834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834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834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83449"/>
    <w:rPr>
      <w:rFonts w:eastAsiaTheme="majorEastAsia" w:cstheme="majorBidi"/>
      <w:color w:val="272727" w:themeColor="text1" w:themeTint="D8"/>
    </w:rPr>
  </w:style>
  <w:style w:type="paragraph" w:styleId="Titel">
    <w:name w:val="Title"/>
    <w:basedOn w:val="Standard"/>
    <w:next w:val="Standard"/>
    <w:link w:val="TitelZchn"/>
    <w:uiPriority w:val="10"/>
    <w:qFormat/>
    <w:rsid w:val="00483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34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834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34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834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83449"/>
    <w:rPr>
      <w:i/>
      <w:iCs/>
      <w:color w:val="404040" w:themeColor="text1" w:themeTint="BF"/>
    </w:rPr>
  </w:style>
  <w:style w:type="paragraph" w:styleId="Listenabsatz">
    <w:name w:val="List Paragraph"/>
    <w:basedOn w:val="Standard"/>
    <w:uiPriority w:val="34"/>
    <w:qFormat/>
    <w:rsid w:val="00483449"/>
    <w:pPr>
      <w:ind w:left="720"/>
      <w:contextualSpacing/>
    </w:pPr>
  </w:style>
  <w:style w:type="character" w:styleId="IntensiveHervorhebung">
    <w:name w:val="Intense Emphasis"/>
    <w:basedOn w:val="Absatz-Standardschriftart"/>
    <w:uiPriority w:val="21"/>
    <w:qFormat/>
    <w:rsid w:val="00483449"/>
    <w:rPr>
      <w:i/>
      <w:iCs/>
      <w:color w:val="0F4761" w:themeColor="accent1" w:themeShade="BF"/>
    </w:rPr>
  </w:style>
  <w:style w:type="paragraph" w:styleId="IntensivesZitat">
    <w:name w:val="Intense Quote"/>
    <w:basedOn w:val="Standard"/>
    <w:next w:val="Standard"/>
    <w:link w:val="IntensivesZitatZchn"/>
    <w:uiPriority w:val="30"/>
    <w:qFormat/>
    <w:rsid w:val="00483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83449"/>
    <w:rPr>
      <w:i/>
      <w:iCs/>
      <w:color w:val="0F4761" w:themeColor="accent1" w:themeShade="BF"/>
    </w:rPr>
  </w:style>
  <w:style w:type="character" w:styleId="IntensiverVerweis">
    <w:name w:val="Intense Reference"/>
    <w:basedOn w:val="Absatz-Standardschriftart"/>
    <w:uiPriority w:val="32"/>
    <w:qFormat/>
    <w:rsid w:val="00483449"/>
    <w:rPr>
      <w:b/>
      <w:bCs/>
      <w:smallCaps/>
      <w:color w:val="0F4761" w:themeColor="accent1" w:themeShade="BF"/>
      <w:spacing w:val="5"/>
    </w:rPr>
  </w:style>
  <w:style w:type="character" w:styleId="Hyperlink">
    <w:name w:val="Hyperlink"/>
    <w:basedOn w:val="Absatz-Standardschriftart"/>
    <w:uiPriority w:val="99"/>
    <w:unhideWhenUsed/>
    <w:rsid w:val="00483449"/>
    <w:rPr>
      <w:color w:val="467886" w:themeColor="hyperlink"/>
      <w:u w:val="single"/>
    </w:rPr>
  </w:style>
  <w:style w:type="character" w:styleId="NichtaufgelsteErwhnung">
    <w:name w:val="Unresolved Mention"/>
    <w:basedOn w:val="Absatz-Standardschriftart"/>
    <w:uiPriority w:val="99"/>
    <w:semiHidden/>
    <w:unhideWhenUsed/>
    <w:rsid w:val="00483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de" TargetMode="External"/><Relationship Id="rId5" Type="http://schemas.openxmlformats.org/officeDocument/2006/relationships/hyperlink" Target="https://square-enix-games.com"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6612</Characters>
  <Application>Microsoft Office Word</Application>
  <DocSecurity>0</DocSecurity>
  <Lines>55</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2025-02-20T13:29:00Z</dcterms:created>
  <dcterms:modified xsi:type="dcterms:W3CDTF">2025-03-06T13:03:00Z</dcterms:modified>
</cp:coreProperties>
</file>