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65E0D0D8" w:rsidR="00B422EC" w:rsidRPr="00CE4AE8" w:rsidRDefault="004435EB" w:rsidP="00B75E1A">
      <w:pPr>
        <w:pStyle w:val="MonthDayYear"/>
        <w:tabs>
          <w:tab w:val="left" w:pos="7088"/>
        </w:tabs>
      </w:pPr>
      <w:r w:rsidRPr="00B2160C">
        <w:rPr>
          <w:b/>
          <w:bCs/>
          <w:i/>
          <w:iCs/>
        </w:rPr>
        <w:tab/>
      </w:r>
      <w:r w:rsidR="003F6C26">
        <w:rPr>
          <w:rFonts w:eastAsiaTheme="minorEastAsia" w:hint="eastAsia"/>
          <w:lang w:val="en-GB" w:eastAsia="zh-CN"/>
        </w:rPr>
        <w:t xml:space="preserve">March </w:t>
      </w:r>
      <w:r w:rsidR="004F1D3F">
        <w:rPr>
          <w:rFonts w:eastAsiaTheme="minorEastAsia" w:hint="eastAsia"/>
          <w:lang w:val="en-GB" w:eastAsia="zh-CN"/>
        </w:rPr>
        <w:t>5</w:t>
      </w:r>
      <w:r w:rsidR="006431B2" w:rsidRPr="00B26681">
        <w:t xml:space="preserve">, </w:t>
      </w:r>
      <w:r w:rsidR="00BF6E82" w:rsidRPr="00B26681">
        <w:t>20</w:t>
      </w:r>
      <w:r w:rsidR="00F635FC" w:rsidRPr="00B26681">
        <w:t>2</w:t>
      </w:r>
      <w:r w:rsidR="00205AC5" w:rsidRPr="00B26681">
        <w:t>4</w:t>
      </w:r>
    </w:p>
    <w:p w14:paraId="536A9D3C" w14:textId="77777777" w:rsidR="007C2B52" w:rsidRDefault="007C2B52" w:rsidP="00365E44">
      <w:pPr>
        <w:rPr>
          <w:rStyle w:val="Headline"/>
          <w:rFonts w:asciiTheme="majorHAnsi" w:eastAsiaTheme="minorEastAsia" w:hAnsiTheme="majorHAnsi" w:cstheme="majorBidi"/>
          <w:lang w:eastAsia="zh-CN"/>
        </w:rPr>
      </w:pPr>
    </w:p>
    <w:p w14:paraId="6706FA18" w14:textId="6E86ED0F" w:rsidR="00852511" w:rsidRDefault="009E7A14" w:rsidP="00365E44">
      <w:pPr>
        <w:rPr>
          <w:rStyle w:val="Headline"/>
          <w:rFonts w:asciiTheme="majorHAnsi" w:eastAsiaTheme="minorEastAsia" w:hAnsiTheme="majorHAnsi" w:cstheme="majorBidi"/>
          <w:lang w:eastAsia="zh-CN"/>
        </w:rPr>
      </w:pPr>
      <w:r w:rsidRPr="009E7A14">
        <w:rPr>
          <w:rStyle w:val="Headline"/>
          <w:rFonts w:asciiTheme="majorHAnsi" w:hAnsiTheme="majorHAnsi" w:cstheme="majorBidi"/>
        </w:rPr>
        <w:t xml:space="preserve">Henkel </w:t>
      </w:r>
      <w:r w:rsidR="00CA2FDE">
        <w:rPr>
          <w:rStyle w:val="Headline"/>
          <w:rFonts w:asciiTheme="majorHAnsi" w:eastAsiaTheme="minorEastAsia" w:hAnsiTheme="majorHAnsi" w:cstheme="majorBidi" w:hint="eastAsia"/>
          <w:lang w:eastAsia="zh-CN"/>
        </w:rPr>
        <w:t>r</w:t>
      </w:r>
      <w:r w:rsidR="00CA2FDE" w:rsidRPr="009E7A14">
        <w:rPr>
          <w:rStyle w:val="Headline"/>
          <w:rFonts w:asciiTheme="majorHAnsi" w:hAnsiTheme="majorHAnsi" w:cstheme="majorBidi"/>
        </w:rPr>
        <w:t xml:space="preserve">ecognized </w:t>
      </w:r>
      <w:r w:rsidR="00DE23C7" w:rsidRPr="00DE23C7">
        <w:rPr>
          <w:rStyle w:val="Headline"/>
          <w:rFonts w:asciiTheme="majorHAnsi" w:hAnsiTheme="majorHAnsi" w:cstheme="majorBidi"/>
        </w:rPr>
        <w:t xml:space="preserve">as </w:t>
      </w:r>
      <w:r w:rsidR="00CA2FDE">
        <w:rPr>
          <w:rStyle w:val="Headline"/>
          <w:rFonts w:asciiTheme="majorHAnsi" w:eastAsiaTheme="minorEastAsia" w:hAnsiTheme="majorHAnsi" w:cstheme="majorBidi" w:hint="eastAsia"/>
          <w:lang w:eastAsia="zh-CN"/>
        </w:rPr>
        <w:t>o</w:t>
      </w:r>
      <w:r w:rsidR="00DE23C7" w:rsidRPr="00DE23C7">
        <w:rPr>
          <w:rStyle w:val="Headline"/>
          <w:rFonts w:asciiTheme="majorHAnsi" w:hAnsiTheme="majorHAnsi" w:cstheme="majorBidi"/>
        </w:rPr>
        <w:t>ne of the Best Employers Asia-Pacific 2025</w:t>
      </w:r>
      <w:r w:rsidRPr="009E7A14">
        <w:rPr>
          <w:rStyle w:val="Headline"/>
          <w:rFonts w:asciiTheme="majorHAnsi" w:hAnsiTheme="majorHAnsi" w:cstheme="majorBidi"/>
        </w:rPr>
        <w:t xml:space="preserve"> by Financial Times &amp; Statista</w:t>
      </w:r>
    </w:p>
    <w:p w14:paraId="3126E84D" w14:textId="77777777" w:rsidR="00CE7F1D" w:rsidRDefault="00CE7F1D" w:rsidP="005358F6">
      <w:pPr>
        <w:jc w:val="left"/>
        <w:rPr>
          <w:rFonts w:eastAsiaTheme="minorEastAsia"/>
          <w:lang w:eastAsia="zh-CN"/>
        </w:rPr>
      </w:pPr>
    </w:p>
    <w:p w14:paraId="4AE56DF2" w14:textId="77777777" w:rsidR="004F1D3F" w:rsidRPr="00B75E1A" w:rsidRDefault="004F1D3F" w:rsidP="005358F6">
      <w:pPr>
        <w:jc w:val="left"/>
        <w:rPr>
          <w:rFonts w:eastAsiaTheme="minorEastAsia"/>
          <w:lang w:eastAsia="zh-CN"/>
        </w:rPr>
      </w:pPr>
    </w:p>
    <w:p w14:paraId="7AE0A213" w14:textId="6A9C9FD5" w:rsidR="005358F6" w:rsidRDefault="00947FA8" w:rsidP="000C47A2">
      <w:pPr>
        <w:rPr>
          <w:rFonts w:eastAsiaTheme="minorEastAsia" w:cs="Segoe UI"/>
          <w:szCs w:val="22"/>
          <w:lang w:eastAsia="zh-CN"/>
        </w:rPr>
      </w:pPr>
      <w:r w:rsidRPr="00947FA8">
        <w:rPr>
          <w:rFonts w:eastAsiaTheme="minorEastAsia" w:cs="Segoe UI"/>
          <w:b/>
          <w:bCs/>
          <w:szCs w:val="22"/>
          <w:lang w:eastAsia="zh-CN"/>
        </w:rPr>
        <w:t xml:space="preserve">Shanghai – </w:t>
      </w:r>
      <w:r>
        <w:rPr>
          <w:rFonts w:eastAsiaTheme="minorEastAsia" w:cs="Segoe UI" w:hint="eastAsia"/>
          <w:b/>
          <w:bCs/>
          <w:szCs w:val="22"/>
          <w:lang w:eastAsia="zh-CN"/>
        </w:rPr>
        <w:t xml:space="preserve">March </w:t>
      </w:r>
      <w:r w:rsidR="004F1D3F">
        <w:rPr>
          <w:rFonts w:eastAsiaTheme="minorEastAsia" w:cs="Segoe UI" w:hint="eastAsia"/>
          <w:b/>
          <w:bCs/>
          <w:szCs w:val="22"/>
          <w:lang w:eastAsia="zh-CN"/>
        </w:rPr>
        <w:t>5</w:t>
      </w:r>
      <w:r w:rsidRPr="00947FA8">
        <w:rPr>
          <w:rFonts w:eastAsiaTheme="minorEastAsia" w:cs="Segoe UI"/>
          <w:b/>
          <w:bCs/>
          <w:szCs w:val="22"/>
          <w:lang w:eastAsia="zh-CN"/>
        </w:rPr>
        <w:t>, 202</w:t>
      </w:r>
      <w:r>
        <w:rPr>
          <w:rFonts w:eastAsiaTheme="minorEastAsia" w:cs="Segoe UI" w:hint="eastAsia"/>
          <w:b/>
          <w:bCs/>
          <w:szCs w:val="22"/>
          <w:lang w:eastAsia="zh-CN"/>
        </w:rPr>
        <w:t>5</w:t>
      </w:r>
      <w:r w:rsidRPr="00947FA8">
        <w:rPr>
          <w:rFonts w:eastAsiaTheme="minorEastAsia" w:cs="Segoe UI"/>
          <w:b/>
          <w:bCs/>
          <w:szCs w:val="22"/>
          <w:lang w:eastAsia="zh-CN"/>
        </w:rPr>
        <w:t xml:space="preserve"> —</w:t>
      </w:r>
      <w:r>
        <w:rPr>
          <w:rFonts w:eastAsiaTheme="minorEastAsia" w:cs="Segoe UI" w:hint="eastAsia"/>
          <w:b/>
          <w:bCs/>
          <w:szCs w:val="22"/>
          <w:lang w:eastAsia="zh-CN"/>
        </w:rPr>
        <w:t xml:space="preserve"> </w:t>
      </w:r>
      <w:r w:rsidR="005358F6" w:rsidRPr="005358F6">
        <w:rPr>
          <w:rFonts w:eastAsiaTheme="minorEastAsia" w:cs="Segoe UI"/>
          <w:szCs w:val="22"/>
          <w:lang w:eastAsia="zh-CN"/>
        </w:rPr>
        <w:t xml:space="preserve">Henkel has been named one of the Best Employers </w:t>
      </w:r>
      <w:r w:rsidR="00F84CB9">
        <w:rPr>
          <w:rFonts w:eastAsiaTheme="minorEastAsia" w:cs="Segoe UI" w:hint="eastAsia"/>
          <w:szCs w:val="22"/>
          <w:lang w:eastAsia="zh-CN"/>
        </w:rPr>
        <w:t xml:space="preserve">in </w:t>
      </w:r>
      <w:r w:rsidR="005358F6" w:rsidRPr="005358F6">
        <w:rPr>
          <w:rFonts w:eastAsiaTheme="minorEastAsia" w:cs="Segoe UI"/>
          <w:szCs w:val="22"/>
          <w:lang w:eastAsia="zh-CN"/>
        </w:rPr>
        <w:t xml:space="preserve">Asia-Pacific 2025 by Financial Times &amp; Statista in their inaugural ranking. This recognition </w:t>
      </w:r>
      <w:r w:rsidR="00F6636D" w:rsidRPr="00F6636D">
        <w:rPr>
          <w:rFonts w:eastAsiaTheme="minorEastAsia" w:cs="Segoe UI"/>
          <w:szCs w:val="22"/>
          <w:lang w:eastAsia="zh-CN"/>
        </w:rPr>
        <w:t xml:space="preserve">underscores </w:t>
      </w:r>
      <w:r w:rsidR="005358F6" w:rsidRPr="005358F6">
        <w:rPr>
          <w:rFonts w:eastAsiaTheme="minorEastAsia" w:cs="Segoe UI"/>
          <w:szCs w:val="22"/>
          <w:lang w:eastAsia="zh-CN"/>
        </w:rPr>
        <w:t xml:space="preserve">Henkel’s ongoing commitment to </w:t>
      </w:r>
      <w:r w:rsidR="009C1645">
        <w:rPr>
          <w:rFonts w:eastAsiaTheme="minorEastAsia" w:cs="Segoe UI"/>
          <w:szCs w:val="22"/>
          <w:lang w:eastAsia="zh-CN"/>
        </w:rPr>
        <w:t>fostering</w:t>
      </w:r>
      <w:r w:rsidR="002A6CDF">
        <w:rPr>
          <w:rFonts w:eastAsiaTheme="minorEastAsia" w:cs="Segoe UI" w:hint="eastAsia"/>
          <w:szCs w:val="22"/>
          <w:lang w:eastAsia="zh-CN"/>
        </w:rPr>
        <w:t xml:space="preserve"> a </w:t>
      </w:r>
      <w:r w:rsidR="002A6CDF">
        <w:rPr>
          <w:rFonts w:eastAsiaTheme="minorEastAsia" w:cs="Segoe UI"/>
          <w:szCs w:val="22"/>
          <w:lang w:eastAsia="zh-CN"/>
        </w:rPr>
        <w:t>workplace</w:t>
      </w:r>
      <w:r w:rsidR="002A6CDF">
        <w:rPr>
          <w:rFonts w:eastAsiaTheme="minorEastAsia" w:cs="Segoe UI" w:hint="eastAsia"/>
          <w:szCs w:val="22"/>
          <w:lang w:eastAsia="zh-CN"/>
        </w:rPr>
        <w:t xml:space="preserve"> culture that prioritizes inclusivity, innovation, and the empowerment of its people </w:t>
      </w:r>
      <w:r w:rsidR="005358F6" w:rsidRPr="005358F6">
        <w:rPr>
          <w:rFonts w:eastAsiaTheme="minorEastAsia" w:cs="Segoe UI"/>
          <w:szCs w:val="22"/>
          <w:lang w:eastAsia="zh-CN"/>
        </w:rPr>
        <w:t>across the region.</w:t>
      </w:r>
    </w:p>
    <w:p w14:paraId="2101A75A" w14:textId="77777777" w:rsidR="002A6CDF" w:rsidRDefault="002A6CDF" w:rsidP="000C47A2">
      <w:pPr>
        <w:rPr>
          <w:rFonts w:eastAsiaTheme="minorEastAsia" w:cs="Segoe UI"/>
          <w:szCs w:val="22"/>
          <w:lang w:eastAsia="zh-CN"/>
        </w:rPr>
      </w:pPr>
    </w:p>
    <w:p w14:paraId="5AA07916" w14:textId="2ED134A5" w:rsidR="00611774" w:rsidRPr="005358F6" w:rsidRDefault="004F1D3F" w:rsidP="000C47A2">
      <w:pPr>
        <w:rPr>
          <w:rFonts w:eastAsiaTheme="minorEastAsia" w:cs="Segoe UI"/>
          <w:szCs w:val="22"/>
          <w:lang w:eastAsia="zh-CN"/>
        </w:rPr>
      </w:pPr>
      <w:r w:rsidRPr="00C009E1">
        <w:rPr>
          <w:rFonts w:eastAsiaTheme="minorEastAsia" w:cs="Segoe UI"/>
          <w:szCs w:val="22"/>
          <w:lang w:eastAsia="zh-CN"/>
        </w:rPr>
        <w:t>The Best Employers Asia-Pacific 2025 ranking, compiled by the Financial Times and Statista, is based on a survey of over 50,000 employees across Asia-Pacific. More than 300,000 evaluations were analyzed, assessing workplace reputation, employee satisfaction, and career development opportunities.</w:t>
      </w:r>
      <w:r>
        <w:rPr>
          <w:rFonts w:eastAsiaTheme="minorEastAsia" w:cs="Segoe UI" w:hint="eastAsia"/>
          <w:szCs w:val="22"/>
          <w:lang w:eastAsia="zh-CN"/>
        </w:rPr>
        <w:t xml:space="preserve"> Henkel</w:t>
      </w:r>
      <w:r>
        <w:rPr>
          <w:rFonts w:eastAsiaTheme="minorEastAsia" w:cs="Segoe UI"/>
          <w:szCs w:val="22"/>
          <w:lang w:eastAsia="zh-CN"/>
        </w:rPr>
        <w:t>’</w:t>
      </w:r>
      <w:r>
        <w:rPr>
          <w:rFonts w:eastAsiaTheme="minorEastAsia" w:cs="Segoe UI" w:hint="eastAsia"/>
          <w:szCs w:val="22"/>
          <w:lang w:eastAsia="zh-CN"/>
        </w:rPr>
        <w:t xml:space="preserve">s </w:t>
      </w:r>
      <w:r>
        <w:rPr>
          <w:rFonts w:eastAsiaTheme="minorEastAsia" w:cs="Segoe UI"/>
          <w:szCs w:val="22"/>
          <w:lang w:eastAsia="zh-CN"/>
        </w:rPr>
        <w:t>inclusion</w:t>
      </w:r>
      <w:r>
        <w:rPr>
          <w:rFonts w:eastAsiaTheme="minorEastAsia" w:cs="Segoe UI" w:hint="eastAsia"/>
          <w:szCs w:val="22"/>
          <w:lang w:eastAsia="zh-CN"/>
        </w:rPr>
        <w:t xml:space="preserve"> in this esteemed list reflects </w:t>
      </w:r>
      <w:r>
        <w:rPr>
          <w:rFonts w:eastAsiaTheme="minorEastAsia" w:cs="Segoe UI"/>
          <w:szCs w:val="22"/>
          <w:lang w:eastAsia="zh-CN"/>
        </w:rPr>
        <w:t>its</w:t>
      </w:r>
      <w:r>
        <w:rPr>
          <w:rFonts w:eastAsiaTheme="minorEastAsia" w:cs="Segoe UI" w:hint="eastAsia"/>
          <w:szCs w:val="22"/>
          <w:lang w:eastAsia="zh-CN"/>
        </w:rPr>
        <w:t xml:space="preserve"> ongoing efforts to create an environment where employees feel valued, nurtured and inspired to drive meaning</w:t>
      </w:r>
      <w:r w:rsidR="000F5B51">
        <w:rPr>
          <w:rFonts w:eastAsiaTheme="minorEastAsia" w:cs="Segoe UI" w:hint="eastAsia"/>
          <w:szCs w:val="22"/>
          <w:lang w:eastAsia="zh-CN"/>
        </w:rPr>
        <w:t>ful</w:t>
      </w:r>
      <w:r>
        <w:rPr>
          <w:rFonts w:eastAsiaTheme="minorEastAsia" w:cs="Segoe UI" w:hint="eastAsia"/>
          <w:szCs w:val="22"/>
          <w:lang w:eastAsia="zh-CN"/>
        </w:rPr>
        <w:t xml:space="preserve"> impact. </w:t>
      </w:r>
    </w:p>
    <w:p w14:paraId="3F859BE9" w14:textId="77777777" w:rsidR="00611774" w:rsidRDefault="00611774" w:rsidP="000C47A2">
      <w:pPr>
        <w:rPr>
          <w:rFonts w:eastAsiaTheme="minorEastAsia" w:cs="Segoe UI"/>
          <w:szCs w:val="22"/>
          <w:lang w:eastAsia="zh-CN"/>
        </w:rPr>
      </w:pPr>
    </w:p>
    <w:p w14:paraId="287D3D80" w14:textId="3343C6CE" w:rsidR="00215E15" w:rsidRDefault="00215E15" w:rsidP="000C47A2">
      <w:pPr>
        <w:rPr>
          <w:rFonts w:eastAsiaTheme="minorEastAsia" w:cs="Segoe UI"/>
          <w:szCs w:val="22"/>
          <w:lang w:eastAsia="zh-CN"/>
        </w:rPr>
      </w:pPr>
      <w:r>
        <w:rPr>
          <w:rFonts w:eastAsiaTheme="minorEastAsia" w:cs="Segoe UI"/>
          <w:szCs w:val="22"/>
          <w:lang w:eastAsia="zh-CN"/>
        </w:rPr>
        <w:t>“</w:t>
      </w:r>
      <w:r w:rsidR="00A2693B" w:rsidRPr="00A2693B">
        <w:rPr>
          <w:rFonts w:eastAsiaTheme="minorEastAsia" w:cs="Segoe UI"/>
          <w:szCs w:val="22"/>
          <w:lang w:eastAsia="zh-CN"/>
        </w:rPr>
        <w:t>Being recognized as one of the best employers in A</w:t>
      </w:r>
      <w:r w:rsidR="004F1D3F">
        <w:rPr>
          <w:rFonts w:eastAsiaTheme="minorEastAsia" w:cs="Segoe UI" w:hint="eastAsia"/>
          <w:szCs w:val="22"/>
          <w:lang w:eastAsia="zh-CN"/>
        </w:rPr>
        <w:t>sia-Pacific</w:t>
      </w:r>
      <w:r w:rsidR="00A2693B" w:rsidRPr="00A2693B">
        <w:rPr>
          <w:rFonts w:eastAsiaTheme="minorEastAsia" w:cs="Segoe UI"/>
          <w:szCs w:val="22"/>
          <w:lang w:eastAsia="zh-CN"/>
        </w:rPr>
        <w:t xml:space="preserve"> is a testament to the dedication and passion of every member in the region</w:t>
      </w:r>
      <w:r w:rsidRPr="00215E15">
        <w:rPr>
          <w:rFonts w:eastAsiaTheme="minorEastAsia" w:cs="Segoe UI"/>
          <w:szCs w:val="22"/>
          <w:lang w:eastAsia="zh-CN"/>
        </w:rPr>
        <w:t xml:space="preserve">,” </w:t>
      </w:r>
      <w:r w:rsidR="00B26681" w:rsidRPr="00B26681">
        <w:rPr>
          <w:rFonts w:eastAsiaTheme="minorEastAsia" w:cs="Segoe UI"/>
          <w:szCs w:val="22"/>
          <w:lang w:eastAsia="zh-CN"/>
        </w:rPr>
        <w:t>commented</w:t>
      </w:r>
      <w:r w:rsidRPr="00215E15">
        <w:rPr>
          <w:rFonts w:eastAsiaTheme="minorEastAsia" w:cs="Segoe UI"/>
          <w:szCs w:val="22"/>
          <w:lang w:eastAsia="zh-CN"/>
        </w:rPr>
        <w:t xml:space="preserve"> Carmen Chua, President of Henkel Asia-Pacific. “</w:t>
      </w:r>
      <w:r w:rsidR="004F1D3F">
        <w:rPr>
          <w:rFonts w:eastAsiaTheme="minorEastAsia" w:cs="Segoe UI" w:hint="eastAsia"/>
          <w:szCs w:val="22"/>
          <w:lang w:eastAsia="zh-CN"/>
        </w:rPr>
        <w:t xml:space="preserve">We </w:t>
      </w:r>
      <w:r w:rsidR="004F1D3F">
        <w:rPr>
          <w:rFonts w:eastAsiaTheme="minorEastAsia" w:cs="Segoe UI"/>
          <w:szCs w:val="22"/>
          <w:lang w:eastAsia="zh-CN"/>
        </w:rPr>
        <w:t>believe</w:t>
      </w:r>
      <w:r w:rsidR="004F1D3F">
        <w:rPr>
          <w:rFonts w:eastAsiaTheme="minorEastAsia" w:cs="Segoe UI" w:hint="eastAsia"/>
          <w:szCs w:val="22"/>
          <w:lang w:eastAsia="zh-CN"/>
        </w:rPr>
        <w:t xml:space="preserve"> that people are our </w:t>
      </w:r>
      <w:r w:rsidR="004F1D3F">
        <w:rPr>
          <w:rFonts w:eastAsiaTheme="minorEastAsia" w:cs="Segoe UI"/>
          <w:szCs w:val="22"/>
          <w:lang w:eastAsia="zh-CN"/>
        </w:rPr>
        <w:t>greatest</w:t>
      </w:r>
      <w:r w:rsidR="004F1D3F">
        <w:rPr>
          <w:rFonts w:eastAsiaTheme="minorEastAsia" w:cs="Segoe UI" w:hint="eastAsia"/>
          <w:szCs w:val="22"/>
          <w:lang w:eastAsia="zh-CN"/>
        </w:rPr>
        <w:t xml:space="preserve"> asset, and their diverse perspectives and talents are key to driving </w:t>
      </w:r>
      <w:r w:rsidR="004F1D3F">
        <w:rPr>
          <w:rFonts w:eastAsiaTheme="minorEastAsia" w:cs="Segoe UI"/>
          <w:szCs w:val="22"/>
          <w:lang w:eastAsia="zh-CN"/>
        </w:rPr>
        <w:t>innovation</w:t>
      </w:r>
      <w:r w:rsidR="004F1D3F">
        <w:rPr>
          <w:rFonts w:eastAsiaTheme="minorEastAsia" w:cs="Segoe UI" w:hint="eastAsia"/>
          <w:szCs w:val="22"/>
          <w:lang w:eastAsia="zh-CN"/>
        </w:rPr>
        <w:t xml:space="preserve"> and sustainable </w:t>
      </w:r>
      <w:r w:rsidR="00840425" w:rsidRPr="00840425">
        <w:rPr>
          <w:rFonts w:eastAsiaTheme="minorEastAsia" w:cs="Segoe UI"/>
          <w:szCs w:val="22"/>
          <w:lang w:eastAsia="zh-CN"/>
        </w:rPr>
        <w:t>growth</w:t>
      </w:r>
      <w:r w:rsidR="00840425">
        <w:rPr>
          <w:rFonts w:eastAsiaTheme="minorEastAsia" w:cs="Segoe UI" w:hint="eastAsia"/>
          <w:szCs w:val="22"/>
          <w:lang w:eastAsia="zh-CN"/>
        </w:rPr>
        <w:t xml:space="preserve"> </w:t>
      </w:r>
      <w:r w:rsidR="004F1D3F">
        <w:rPr>
          <w:rFonts w:eastAsiaTheme="minorEastAsia" w:cs="Segoe UI" w:hint="eastAsia"/>
          <w:szCs w:val="22"/>
          <w:lang w:eastAsia="zh-CN"/>
        </w:rPr>
        <w:t>across the region</w:t>
      </w:r>
      <w:r w:rsidR="007A204B" w:rsidRPr="007A204B">
        <w:rPr>
          <w:rFonts w:eastAsiaTheme="minorEastAsia" w:cs="Segoe UI"/>
          <w:szCs w:val="22"/>
          <w:lang w:eastAsia="zh-CN"/>
        </w:rPr>
        <w:t>. Together, we continue to shape a culture that empowers and inspires every individual to thrive</w:t>
      </w:r>
      <w:r w:rsidRPr="00215E15">
        <w:rPr>
          <w:rFonts w:eastAsiaTheme="minorEastAsia" w:cs="Segoe UI"/>
          <w:szCs w:val="22"/>
          <w:lang w:eastAsia="zh-CN"/>
        </w:rPr>
        <w:t>.”</w:t>
      </w:r>
    </w:p>
    <w:p w14:paraId="651EB1A5" w14:textId="77777777" w:rsidR="007A204B" w:rsidRDefault="007A204B" w:rsidP="000C47A2">
      <w:pPr>
        <w:rPr>
          <w:rFonts w:eastAsiaTheme="minorEastAsia" w:cs="Segoe UI"/>
          <w:szCs w:val="22"/>
          <w:lang w:eastAsia="zh-CN"/>
        </w:rPr>
      </w:pPr>
    </w:p>
    <w:p w14:paraId="2AE5DDB9" w14:textId="13258951" w:rsidR="007A204B" w:rsidRDefault="007A204B" w:rsidP="000C47A2">
      <w:pPr>
        <w:rPr>
          <w:rFonts w:eastAsiaTheme="minorEastAsia" w:cs="Segoe UI"/>
          <w:szCs w:val="22"/>
          <w:lang w:eastAsia="zh-CN"/>
        </w:rPr>
      </w:pPr>
      <w:r w:rsidRPr="007A204B">
        <w:rPr>
          <w:rFonts w:eastAsiaTheme="minorEastAsia" w:cs="Segoe UI"/>
          <w:szCs w:val="22"/>
          <w:lang w:eastAsia="zh-CN"/>
        </w:rPr>
        <w:t>Jackie Ngai, Head of Human Resources for Henkel Asia-Pacific, added:</w:t>
      </w:r>
      <w:r w:rsidR="003629F3">
        <w:rPr>
          <w:rFonts w:eastAsiaTheme="minorEastAsia" w:cs="Segoe UI" w:hint="eastAsia"/>
          <w:szCs w:val="22"/>
          <w:lang w:eastAsia="zh-CN"/>
        </w:rPr>
        <w:t xml:space="preserve"> </w:t>
      </w:r>
      <w:r w:rsidR="003629F3">
        <w:rPr>
          <w:rFonts w:eastAsiaTheme="minorEastAsia" w:cs="Segoe UI"/>
          <w:szCs w:val="22"/>
          <w:lang w:eastAsia="zh-CN"/>
        </w:rPr>
        <w:t>“</w:t>
      </w:r>
      <w:r w:rsidR="003629F3" w:rsidRPr="003629F3">
        <w:rPr>
          <w:rFonts w:eastAsiaTheme="minorEastAsia" w:cs="Segoe UI"/>
          <w:szCs w:val="22"/>
          <w:lang w:eastAsia="zh-CN"/>
        </w:rPr>
        <w:t>This award reflects our dedication to empowering our people - building a workplace where they can thrive, grow, and innovate. A huge thank you to our incredible employees</w:t>
      </w:r>
      <w:r w:rsidR="00F6636D">
        <w:rPr>
          <w:rFonts w:eastAsiaTheme="minorEastAsia" w:cs="Segoe UI" w:hint="eastAsia"/>
          <w:szCs w:val="22"/>
          <w:lang w:eastAsia="zh-CN"/>
        </w:rPr>
        <w:t xml:space="preserve"> and </w:t>
      </w:r>
      <w:r w:rsidR="003629F3" w:rsidRPr="003629F3">
        <w:rPr>
          <w:rFonts w:eastAsiaTheme="minorEastAsia" w:cs="Segoe UI"/>
          <w:szCs w:val="22"/>
          <w:lang w:eastAsia="zh-CN"/>
        </w:rPr>
        <w:t>ambassadors who took the time to share their voices – Your belief in our culture inspires us every day!</w:t>
      </w:r>
      <w:r w:rsidR="003629F3">
        <w:rPr>
          <w:rFonts w:eastAsiaTheme="minorEastAsia" w:cs="Segoe UI"/>
          <w:szCs w:val="22"/>
          <w:lang w:eastAsia="zh-CN"/>
        </w:rPr>
        <w:t>”</w:t>
      </w:r>
    </w:p>
    <w:p w14:paraId="42A3E0D4" w14:textId="77777777" w:rsidR="00AC11E4" w:rsidRDefault="00AC11E4" w:rsidP="000C47A2">
      <w:pPr>
        <w:rPr>
          <w:rFonts w:eastAsiaTheme="minorEastAsia" w:cs="Segoe UI"/>
          <w:szCs w:val="22"/>
          <w:lang w:eastAsia="zh-CN"/>
        </w:rPr>
      </w:pPr>
    </w:p>
    <w:p w14:paraId="5BA3FB11" w14:textId="7FC782DA" w:rsidR="00515618" w:rsidRPr="008D4963" w:rsidRDefault="004F1D3F" w:rsidP="000C47A2">
      <w:pPr>
        <w:rPr>
          <w:rFonts w:eastAsiaTheme="minorEastAsia" w:cs="Segoe UI"/>
          <w:szCs w:val="22"/>
          <w:lang w:eastAsia="zh-CN"/>
        </w:rPr>
      </w:pPr>
      <w:r>
        <w:rPr>
          <w:rFonts w:eastAsiaTheme="minorEastAsia" w:cs="Segoe UI" w:hint="eastAsia"/>
          <w:szCs w:val="22"/>
          <w:lang w:eastAsia="zh-CN"/>
        </w:rPr>
        <w:t>For more information on Henkel</w:t>
      </w:r>
      <w:r>
        <w:rPr>
          <w:rFonts w:eastAsiaTheme="minorEastAsia" w:cs="Segoe UI"/>
          <w:szCs w:val="22"/>
          <w:lang w:eastAsia="zh-CN"/>
        </w:rPr>
        <w:t>’</w:t>
      </w:r>
      <w:r>
        <w:rPr>
          <w:rFonts w:eastAsiaTheme="minorEastAsia" w:cs="Segoe UI" w:hint="eastAsia"/>
          <w:szCs w:val="22"/>
          <w:lang w:eastAsia="zh-CN"/>
        </w:rPr>
        <w:t>s workplace culture and career opportunities, visit</w:t>
      </w:r>
      <w:r w:rsidR="00550BE3">
        <w:rPr>
          <w:rFonts w:eastAsiaTheme="minorEastAsia" w:cs="Segoe UI" w:hint="eastAsia"/>
          <w:szCs w:val="22"/>
          <w:lang w:eastAsia="zh-CN"/>
        </w:rPr>
        <w:t xml:space="preserve">: </w:t>
      </w:r>
      <w:hyperlink r:id="rId11" w:history="1">
        <w:r w:rsidR="008D4963" w:rsidRPr="00C02E51">
          <w:rPr>
            <w:rStyle w:val="Hyperlink"/>
            <w:sz w:val="22"/>
            <w:szCs w:val="24"/>
          </w:rPr>
          <w:t>https://www.henkel.com/careers/why-henkel</w:t>
        </w:r>
      </w:hyperlink>
      <w:r w:rsidR="008D4963">
        <w:rPr>
          <w:rFonts w:eastAsiaTheme="minorEastAsia" w:hint="eastAsia"/>
          <w:lang w:eastAsia="zh-CN"/>
        </w:rPr>
        <w:t xml:space="preserve"> </w:t>
      </w:r>
    </w:p>
    <w:p w14:paraId="05DA2C31" w14:textId="77777777" w:rsidR="00484589" w:rsidRDefault="00484589" w:rsidP="00205AC5">
      <w:pPr>
        <w:rPr>
          <w:rFonts w:eastAsiaTheme="minorEastAsia" w:cs="Segoe UI"/>
          <w:szCs w:val="22"/>
          <w:lang w:eastAsia="zh-CN"/>
        </w:rPr>
      </w:pPr>
    </w:p>
    <w:p w14:paraId="0412F899" w14:textId="77777777" w:rsidR="0042121A" w:rsidRDefault="0042121A" w:rsidP="00484589">
      <w:pPr>
        <w:rPr>
          <w:rStyle w:val="AboutandContactHeadline"/>
          <w:rFonts w:eastAsiaTheme="minorEastAsia"/>
          <w:lang w:eastAsia="zh-CN"/>
        </w:rPr>
      </w:pPr>
    </w:p>
    <w:p w14:paraId="7821A084" w14:textId="77777777" w:rsidR="007C4708" w:rsidRDefault="007C4708" w:rsidP="00484589">
      <w:pPr>
        <w:rPr>
          <w:rStyle w:val="AboutandContactHeadline"/>
          <w:rFonts w:eastAsiaTheme="minorEastAsia"/>
          <w:lang w:eastAsia="zh-CN"/>
        </w:rPr>
      </w:pPr>
    </w:p>
    <w:p w14:paraId="0DB7D06A" w14:textId="15AC0A47" w:rsidR="00484589" w:rsidRPr="004278AE" w:rsidRDefault="00484589" w:rsidP="00484589">
      <w:pPr>
        <w:rPr>
          <w:rStyle w:val="AboutandContactHeadline"/>
          <w:szCs w:val="18"/>
        </w:rPr>
      </w:pPr>
      <w:r w:rsidRPr="004278AE">
        <w:rPr>
          <w:rStyle w:val="AboutandContactHeadline"/>
          <w:szCs w:val="18"/>
        </w:rPr>
        <w:lastRenderedPageBreak/>
        <w:t>About Henkel</w:t>
      </w:r>
    </w:p>
    <w:p w14:paraId="5FC32349" w14:textId="77777777" w:rsidR="00484589" w:rsidRPr="004278AE" w:rsidRDefault="00484589" w:rsidP="00484589">
      <w:pPr>
        <w:rPr>
          <w:rStyle w:val="AboutandContactBody"/>
          <w:szCs w:val="18"/>
        </w:rPr>
      </w:pPr>
      <w:r w:rsidRPr="004278AE">
        <w:rPr>
          <w:rStyle w:val="AboutandContactBody"/>
          <w:szCs w:val="18"/>
        </w:rPr>
        <w:t xml:space="preserve">With its brands, innovations and technologies, Henkel holds leading market positions worldwide in the industrial and consumer businesses. The business unit Adhesive Technologies is the global leader in the market for adhesives, sealants and functional coatings. With Consumer Brands, the company holds leading positions especially in laundry &amp; home care and hair in many markets and categories around the world. The company's three strongest brands are Loctite, Persil and Schwarzkopf. In fiscal 2023, Henkel reported sales of more than 21.5 billion euros and adjusted operating profit of around 2.6 billion euros. Henkel’s preferred shares are listed in the German stock index DAX. Sustainability has a long tradition at Henkel, and the company has a clear sustainability strategy with specific targets. Henkel was founded in 1876 and today employs a diverse team of about 48,000 people worldwide – united by a strong corporate culture, shared values and a common purpose: "Pioneers at heart for the good of generations.” More information at </w:t>
      </w:r>
      <w:hyperlink r:id="rId12" w:history="1">
        <w:r w:rsidRPr="004278AE">
          <w:rPr>
            <w:rStyle w:val="Hyperlink"/>
            <w:color w:val="auto"/>
          </w:rPr>
          <w:t>www.henkel.com</w:t>
        </w:r>
      </w:hyperlink>
      <w:r w:rsidRPr="004278AE">
        <w:rPr>
          <w:rStyle w:val="AboutandContactBody"/>
          <w:szCs w:val="18"/>
        </w:rPr>
        <w:t xml:space="preserve"> </w:t>
      </w:r>
    </w:p>
    <w:p w14:paraId="67C1B7DF" w14:textId="77777777" w:rsidR="00484589" w:rsidRPr="004278AE" w:rsidRDefault="00484589" w:rsidP="00205AC5">
      <w:pPr>
        <w:rPr>
          <w:rFonts w:eastAsiaTheme="minorEastAsia" w:cs="Segoe UI"/>
          <w:sz w:val="18"/>
          <w:szCs w:val="18"/>
          <w:lang w:eastAsia="zh-CN"/>
        </w:rPr>
      </w:pPr>
    </w:p>
    <w:p w14:paraId="7B4BC86A" w14:textId="2C6697A9" w:rsidR="00620E17" w:rsidRPr="004278AE" w:rsidRDefault="00620E17">
      <w:pPr>
        <w:spacing w:line="240" w:lineRule="auto"/>
        <w:jc w:val="left"/>
        <w:rPr>
          <w:rStyle w:val="AboutandContactBody"/>
          <w:rFonts w:asciiTheme="majorHAnsi" w:hAnsiTheme="majorHAnsi" w:cs="Calibri Light"/>
          <w:b/>
          <w:szCs w:val="18"/>
        </w:rPr>
      </w:pPr>
    </w:p>
    <w:p w14:paraId="382D1646" w14:textId="656553C6" w:rsidR="00677B12" w:rsidRPr="004278AE" w:rsidRDefault="00677B12" w:rsidP="00677B12">
      <w:pPr>
        <w:tabs>
          <w:tab w:val="left" w:pos="1080"/>
          <w:tab w:val="left" w:pos="4500"/>
        </w:tabs>
        <w:spacing w:line="264" w:lineRule="auto"/>
        <w:rPr>
          <w:rStyle w:val="AboutandContactBody"/>
          <w:rFonts w:asciiTheme="majorHAnsi" w:hAnsiTheme="majorHAnsi" w:cs="Calibri Light"/>
          <w:b/>
          <w:szCs w:val="18"/>
        </w:rPr>
      </w:pPr>
      <w:r w:rsidRPr="004278AE">
        <w:rPr>
          <w:rStyle w:val="AboutandContactBody"/>
          <w:rFonts w:asciiTheme="majorHAnsi" w:hAnsiTheme="majorHAnsi" w:cs="Calibri Light"/>
          <w:b/>
          <w:szCs w:val="18"/>
        </w:rPr>
        <w:t>Contact</w:t>
      </w:r>
    </w:p>
    <w:p w14:paraId="6D8C451D" w14:textId="023A96F3" w:rsidR="004278AE" w:rsidRPr="006D3487" w:rsidRDefault="004278AE" w:rsidP="004278AE">
      <w:pPr>
        <w:autoSpaceDE w:val="0"/>
        <w:autoSpaceDN w:val="0"/>
        <w:rPr>
          <w:rFonts w:cs="Segoe UI"/>
          <w:sz w:val="18"/>
          <w:szCs w:val="18"/>
        </w:rPr>
      </w:pPr>
      <w:r w:rsidRPr="006D3487">
        <w:rPr>
          <w:rFonts w:cs="Segoe UI"/>
          <w:sz w:val="18"/>
          <w:szCs w:val="18"/>
          <w:lang w:val="th"/>
        </w:rPr>
        <w:t>Meiling Wee</w:t>
      </w:r>
    </w:p>
    <w:p w14:paraId="39445535" w14:textId="405BEE68" w:rsidR="004278AE" w:rsidRPr="006D3487" w:rsidRDefault="006D3487" w:rsidP="004278AE">
      <w:pPr>
        <w:autoSpaceDE w:val="0"/>
        <w:autoSpaceDN w:val="0"/>
        <w:rPr>
          <w:rFonts w:cs="Segoe UI"/>
          <w:sz w:val="18"/>
          <w:szCs w:val="18"/>
        </w:rPr>
      </w:pPr>
      <w:r w:rsidRPr="006D3487">
        <w:rPr>
          <w:rFonts w:cs="Segoe UI"/>
          <w:sz w:val="18"/>
          <w:szCs w:val="18"/>
        </w:rPr>
        <w:t xml:space="preserve">Telephone: </w:t>
      </w:r>
      <w:r w:rsidR="004278AE" w:rsidRPr="006D3487">
        <w:rPr>
          <w:rFonts w:cs="Segoe UI"/>
          <w:sz w:val="18"/>
          <w:szCs w:val="18"/>
          <w:lang w:val="th"/>
        </w:rPr>
        <w:t>+65 8799 3216</w:t>
      </w:r>
      <w:r w:rsidR="004278AE" w:rsidRPr="006D3487">
        <w:rPr>
          <w:rFonts w:cs="Segoe UI"/>
          <w:sz w:val="18"/>
          <w:szCs w:val="18"/>
          <w:lang w:val="th"/>
        </w:rPr>
        <w:tab/>
      </w:r>
      <w:r w:rsidR="004278AE" w:rsidRPr="006D3487">
        <w:rPr>
          <w:rFonts w:cs="Segoe UI"/>
          <w:sz w:val="18"/>
          <w:szCs w:val="18"/>
          <w:lang w:val="th"/>
        </w:rPr>
        <w:tab/>
      </w:r>
      <w:r w:rsidR="004278AE" w:rsidRPr="006D3487">
        <w:rPr>
          <w:rFonts w:cs="Segoe UI"/>
          <w:sz w:val="18"/>
          <w:szCs w:val="18"/>
          <w:lang w:val="th"/>
        </w:rPr>
        <w:tab/>
      </w:r>
      <w:r w:rsidR="004278AE" w:rsidRPr="006D3487">
        <w:rPr>
          <w:rFonts w:cs="Segoe UI"/>
          <w:sz w:val="18"/>
          <w:szCs w:val="18"/>
          <w:lang w:val="th"/>
        </w:rPr>
        <w:tab/>
      </w:r>
    </w:p>
    <w:p w14:paraId="0D85ACD8" w14:textId="4AC395A9" w:rsidR="004278AE" w:rsidRPr="006D3487" w:rsidRDefault="006D3487" w:rsidP="004278AE">
      <w:pPr>
        <w:spacing w:after="160" w:line="259" w:lineRule="auto"/>
        <w:rPr>
          <w:rFonts w:cs="Segoe UI"/>
          <w:sz w:val="18"/>
          <w:szCs w:val="18"/>
        </w:rPr>
      </w:pPr>
      <w:r w:rsidRPr="006D3487">
        <w:rPr>
          <w:sz w:val="18"/>
          <w:szCs w:val="18"/>
        </w:rPr>
        <w:t xml:space="preserve">Email: </w:t>
      </w:r>
      <w:hyperlink r:id="rId13" w:history="1">
        <w:r w:rsidRPr="006D3487">
          <w:rPr>
            <w:rStyle w:val="Hyperlink"/>
            <w:rFonts w:eastAsiaTheme="majorEastAsia" w:cs="Segoe UI"/>
          </w:rPr>
          <w:t>meiling.wee@henkel.com</w:t>
        </w:r>
      </w:hyperlink>
      <w:r w:rsidR="004278AE" w:rsidRPr="006D3487">
        <w:rPr>
          <w:rFonts w:cs="Segoe UI"/>
          <w:sz w:val="18"/>
          <w:szCs w:val="18"/>
        </w:rPr>
        <w:t xml:space="preserve">                   </w:t>
      </w:r>
    </w:p>
    <w:p w14:paraId="7D698A80" w14:textId="5D017E51" w:rsidR="0001450F" w:rsidRPr="004278AE" w:rsidRDefault="0001450F" w:rsidP="0001450F">
      <w:pPr>
        <w:tabs>
          <w:tab w:val="left" w:pos="1080"/>
          <w:tab w:val="left" w:pos="4500"/>
        </w:tabs>
        <w:spacing w:line="264" w:lineRule="auto"/>
        <w:rPr>
          <w:rStyle w:val="AboutandContactBody"/>
          <w:rFonts w:asciiTheme="majorHAnsi" w:hAnsiTheme="majorHAnsi" w:cs="Calibri Light"/>
          <w:color w:val="0000FF"/>
          <w:szCs w:val="18"/>
          <w:u w:val="single"/>
        </w:rPr>
      </w:pPr>
    </w:p>
    <w:sectPr w:rsidR="0001450F" w:rsidRPr="004278AE" w:rsidSect="00C40137">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03AA4" w14:textId="77777777" w:rsidR="00E05431" w:rsidRDefault="00E05431">
      <w:r>
        <w:separator/>
      </w:r>
    </w:p>
  </w:endnote>
  <w:endnote w:type="continuationSeparator" w:id="0">
    <w:p w14:paraId="2923B5FD" w14:textId="77777777" w:rsidR="00E05431" w:rsidRDefault="00E05431">
      <w:r>
        <w:continuationSeparator/>
      </w:r>
    </w:p>
  </w:endnote>
  <w:endnote w:type="continuationNotice" w:id="1">
    <w:p w14:paraId="36231A5E" w14:textId="77777777" w:rsidR="00E05431" w:rsidRDefault="00E054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70278BCB" w:rsidR="00CF6F33" w:rsidRPr="00112A28" w:rsidRDefault="008578BD" w:rsidP="00112A28">
    <w:pPr>
      <w:pStyle w:val="Footer"/>
      <w:tabs>
        <w:tab w:val="clear" w:pos="7083"/>
        <w:tab w:val="clear" w:pos="8640"/>
        <w:tab w:val="right" w:pos="9071"/>
      </w:tabs>
      <w:jc w:val="both"/>
    </w:pPr>
    <w:r w:rsidRPr="003A4E9C">
      <w:drawing>
        <wp:inline distT="0" distB="0" distL="0" distR="0" wp14:anchorId="3866E926" wp14:editId="5F0B190A">
          <wp:extent cx="5317636" cy="478792"/>
          <wp:effectExtent l="0" t="0" r="0" b="0"/>
          <wp:docPr id="17524690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9670" name=""/>
                  <pic:cNvPicPr/>
                </pic:nvPicPr>
                <pic:blipFill>
                  <a:blip r:embed="rId1"/>
                  <a:stretch>
                    <a:fillRect/>
                  </a:stretch>
                </pic:blipFill>
                <pic:spPr>
                  <a:xfrm>
                    <a:off x="0" y="0"/>
                    <a:ext cx="5433554" cy="489229"/>
                  </a:xfrm>
                  <a:prstGeom prst="rect">
                    <a:avLst/>
                  </a:prstGeom>
                </pic:spPr>
              </pic:pic>
            </a:graphicData>
          </a:graphic>
        </wp:inline>
      </w:drawing>
    </w:r>
    <w:r w:rsidR="00112A28">
      <w:tab/>
    </w:r>
    <w:r w:rsidR="00677B12">
      <w:t>Page</w:t>
    </w:r>
    <w:r w:rsidR="00EF55E6" w:rsidRPr="00BF6E82">
      <w:t xml:space="preserve"> </w:t>
    </w:r>
    <w:r w:rsidR="00112A28" w:rsidRPr="00BF6E82">
      <w:fldChar w:fldCharType="begin"/>
    </w:r>
    <w:r w:rsidR="00112A28" w:rsidRPr="00BF6E82">
      <w:instrText xml:space="preserve"> PAGE  \* Arabic  \* MERGEFORMAT </w:instrText>
    </w:r>
    <w:r w:rsidR="00112A28" w:rsidRPr="00BF6E82">
      <w:fldChar w:fldCharType="separate"/>
    </w:r>
    <w:r w:rsidR="00112A28">
      <w:t>2</w:t>
    </w:r>
    <w:r w:rsidR="00112A28" w:rsidRPr="00BF6E82">
      <w:fldChar w:fldCharType="end"/>
    </w:r>
    <w:r w:rsidR="00112A28" w:rsidRPr="00BF6E82">
      <w:t>/</w:t>
    </w:r>
    <w:fldSimple w:instr="NUMPAGES  \* Arabic  \* MERGEFORMAT">
      <w:r w:rsidR="00112A28">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10384043" w:rsidR="00CF6F33" w:rsidRPr="00992A11" w:rsidRDefault="008578BD" w:rsidP="00992A11">
    <w:pPr>
      <w:pStyle w:val="Footer"/>
    </w:pPr>
    <w:r w:rsidRPr="003A4E9C">
      <w:drawing>
        <wp:inline distT="0" distB="0" distL="0" distR="0" wp14:anchorId="11F724C3" wp14:editId="514A08A2">
          <wp:extent cx="5317636" cy="478792"/>
          <wp:effectExtent l="0" t="0" r="0" b="0"/>
          <wp:docPr id="12785996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9670" name=""/>
                  <pic:cNvPicPr/>
                </pic:nvPicPr>
                <pic:blipFill>
                  <a:blip r:embed="rId1"/>
                  <a:stretch>
                    <a:fillRect/>
                  </a:stretch>
                </pic:blipFill>
                <pic:spPr>
                  <a:xfrm>
                    <a:off x="0" y="0"/>
                    <a:ext cx="5433554" cy="489229"/>
                  </a:xfrm>
                  <a:prstGeom prst="rect">
                    <a:avLst/>
                  </a:prstGeom>
                </pic:spPr>
              </pic:pic>
            </a:graphicData>
          </a:graphic>
        </wp:inline>
      </w:drawing>
    </w:r>
    <w:r w:rsidR="00677B12">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600FE" w14:textId="77777777" w:rsidR="00E05431" w:rsidRDefault="00E05431">
      <w:r>
        <w:separator/>
      </w:r>
    </w:p>
  </w:footnote>
  <w:footnote w:type="continuationSeparator" w:id="0">
    <w:p w14:paraId="7896728F" w14:textId="77777777" w:rsidR="00E05431" w:rsidRDefault="00E05431">
      <w:r>
        <w:continuationSeparator/>
      </w:r>
    </w:p>
  </w:footnote>
  <w:footnote w:type="continuationNotice" w:id="1">
    <w:p w14:paraId="5DE507EF" w14:textId="77777777" w:rsidR="00E05431" w:rsidRDefault="00E054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5E738167"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69FB612" id="Group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6F5EEA">
      <w:rPr>
        <w:rFonts w:eastAsiaTheme="minorEastAsia" w:hint="eastAsia"/>
        <w:noProof/>
        <w:lang w:eastAsia="zh-CN"/>
      </w:rPr>
      <w:t>Press</w:t>
    </w:r>
    <w:r w:rsidR="006F5EEA" w:rsidRPr="00EB46D9">
      <w:t xml:space="preserve"> </w:t>
    </w:r>
    <w:r w:rsidR="00B422EC" w:rsidRPr="00EB46D9">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0EE0783"/>
    <w:multiLevelType w:val="hybridMultilevel"/>
    <w:tmpl w:val="A90E12F8"/>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3118484">
    <w:abstractNumId w:val="2"/>
  </w:num>
  <w:num w:numId="2" w16cid:durableId="551162569">
    <w:abstractNumId w:val="1"/>
  </w:num>
  <w:num w:numId="3" w16cid:durableId="269555478">
    <w:abstractNumId w:val="10"/>
  </w:num>
  <w:num w:numId="4" w16cid:durableId="1603610541">
    <w:abstractNumId w:val="7"/>
  </w:num>
  <w:num w:numId="5" w16cid:durableId="458768014">
    <w:abstractNumId w:val="5"/>
  </w:num>
  <w:num w:numId="6" w16cid:durableId="869955884">
    <w:abstractNumId w:val="8"/>
  </w:num>
  <w:num w:numId="7" w16cid:durableId="1731995347">
    <w:abstractNumId w:val="6"/>
  </w:num>
  <w:num w:numId="8" w16cid:durableId="577907970">
    <w:abstractNumId w:val="0"/>
  </w:num>
  <w:num w:numId="9" w16cid:durableId="508570664">
    <w:abstractNumId w:val="9"/>
  </w:num>
  <w:num w:numId="10" w16cid:durableId="916212069">
    <w:abstractNumId w:val="3"/>
  </w:num>
  <w:num w:numId="11" w16cid:durableId="2361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360"/>
    <w:rsid w:val="00000839"/>
    <w:rsid w:val="000016AF"/>
    <w:rsid w:val="00002AA4"/>
    <w:rsid w:val="00005267"/>
    <w:rsid w:val="00005654"/>
    <w:rsid w:val="00006346"/>
    <w:rsid w:val="00006663"/>
    <w:rsid w:val="000069EB"/>
    <w:rsid w:val="00006A45"/>
    <w:rsid w:val="00007718"/>
    <w:rsid w:val="00007ACA"/>
    <w:rsid w:val="0001002C"/>
    <w:rsid w:val="00010681"/>
    <w:rsid w:val="000109CE"/>
    <w:rsid w:val="00011965"/>
    <w:rsid w:val="0001330B"/>
    <w:rsid w:val="0001450F"/>
    <w:rsid w:val="00016137"/>
    <w:rsid w:val="000161F2"/>
    <w:rsid w:val="00021C67"/>
    <w:rsid w:val="000237D7"/>
    <w:rsid w:val="00023871"/>
    <w:rsid w:val="000248A2"/>
    <w:rsid w:val="00027A10"/>
    <w:rsid w:val="000301F0"/>
    <w:rsid w:val="00030557"/>
    <w:rsid w:val="0003067C"/>
    <w:rsid w:val="00030701"/>
    <w:rsid w:val="00030F51"/>
    <w:rsid w:val="00032298"/>
    <w:rsid w:val="000343EB"/>
    <w:rsid w:val="00035623"/>
    <w:rsid w:val="00035A84"/>
    <w:rsid w:val="00040212"/>
    <w:rsid w:val="00040218"/>
    <w:rsid w:val="000402B6"/>
    <w:rsid w:val="00040CC9"/>
    <w:rsid w:val="000422F6"/>
    <w:rsid w:val="00042329"/>
    <w:rsid w:val="00042475"/>
    <w:rsid w:val="000425ED"/>
    <w:rsid w:val="000427F7"/>
    <w:rsid w:val="00044CCD"/>
    <w:rsid w:val="00044E68"/>
    <w:rsid w:val="00045757"/>
    <w:rsid w:val="000478FA"/>
    <w:rsid w:val="000505FE"/>
    <w:rsid w:val="000510FC"/>
    <w:rsid w:val="00051E86"/>
    <w:rsid w:val="00053A77"/>
    <w:rsid w:val="000547A6"/>
    <w:rsid w:val="00054AFE"/>
    <w:rsid w:val="000556BF"/>
    <w:rsid w:val="000575F9"/>
    <w:rsid w:val="00057BC1"/>
    <w:rsid w:val="00060FF8"/>
    <w:rsid w:val="000618FC"/>
    <w:rsid w:val="0006396D"/>
    <w:rsid w:val="00064087"/>
    <w:rsid w:val="000649E2"/>
    <w:rsid w:val="00064CCE"/>
    <w:rsid w:val="000665D3"/>
    <w:rsid w:val="000665F3"/>
    <w:rsid w:val="00067071"/>
    <w:rsid w:val="00067F67"/>
    <w:rsid w:val="00070757"/>
    <w:rsid w:val="00070B4E"/>
    <w:rsid w:val="00074C4A"/>
    <w:rsid w:val="000751A7"/>
    <w:rsid w:val="00077AF9"/>
    <w:rsid w:val="00080D10"/>
    <w:rsid w:val="00081241"/>
    <w:rsid w:val="000813FB"/>
    <w:rsid w:val="00081EF8"/>
    <w:rsid w:val="0008357F"/>
    <w:rsid w:val="00083E63"/>
    <w:rsid w:val="0008406B"/>
    <w:rsid w:val="00085040"/>
    <w:rsid w:val="00085A92"/>
    <w:rsid w:val="00085ABA"/>
    <w:rsid w:val="00090686"/>
    <w:rsid w:val="00091B67"/>
    <w:rsid w:val="000925EE"/>
    <w:rsid w:val="000937E1"/>
    <w:rsid w:val="00093A76"/>
    <w:rsid w:val="00093C77"/>
    <w:rsid w:val="00096AD4"/>
    <w:rsid w:val="000A1BF9"/>
    <w:rsid w:val="000A2765"/>
    <w:rsid w:val="000A3FAD"/>
    <w:rsid w:val="000A47BE"/>
    <w:rsid w:val="000A60E3"/>
    <w:rsid w:val="000B005C"/>
    <w:rsid w:val="000B0A62"/>
    <w:rsid w:val="000B2170"/>
    <w:rsid w:val="000B2E86"/>
    <w:rsid w:val="000B39FC"/>
    <w:rsid w:val="000B4D0A"/>
    <w:rsid w:val="000B55CE"/>
    <w:rsid w:val="000B5657"/>
    <w:rsid w:val="000B5D2F"/>
    <w:rsid w:val="000B6244"/>
    <w:rsid w:val="000B695A"/>
    <w:rsid w:val="000B72A8"/>
    <w:rsid w:val="000C09DB"/>
    <w:rsid w:val="000C210A"/>
    <w:rsid w:val="000C27E5"/>
    <w:rsid w:val="000C386C"/>
    <w:rsid w:val="000C47A2"/>
    <w:rsid w:val="000C56DD"/>
    <w:rsid w:val="000C6C20"/>
    <w:rsid w:val="000D052E"/>
    <w:rsid w:val="000D10D2"/>
    <w:rsid w:val="000D1672"/>
    <w:rsid w:val="000D178A"/>
    <w:rsid w:val="000D6C67"/>
    <w:rsid w:val="000E09D3"/>
    <w:rsid w:val="000E0FB6"/>
    <w:rsid w:val="000E1B84"/>
    <w:rsid w:val="000E25C1"/>
    <w:rsid w:val="000E2F62"/>
    <w:rsid w:val="000E318F"/>
    <w:rsid w:val="000E38ED"/>
    <w:rsid w:val="000E4668"/>
    <w:rsid w:val="000E7F24"/>
    <w:rsid w:val="000F03BE"/>
    <w:rsid w:val="000F1757"/>
    <w:rsid w:val="000F225B"/>
    <w:rsid w:val="000F22C4"/>
    <w:rsid w:val="000F39EA"/>
    <w:rsid w:val="000F48E9"/>
    <w:rsid w:val="000F5B51"/>
    <w:rsid w:val="000F7F60"/>
    <w:rsid w:val="000F7FAF"/>
    <w:rsid w:val="00100CE9"/>
    <w:rsid w:val="0010226B"/>
    <w:rsid w:val="001027F2"/>
    <w:rsid w:val="0010465B"/>
    <w:rsid w:val="00105975"/>
    <w:rsid w:val="00105C2E"/>
    <w:rsid w:val="0010673F"/>
    <w:rsid w:val="00107F44"/>
    <w:rsid w:val="0011116D"/>
    <w:rsid w:val="00111C0C"/>
    <w:rsid w:val="00111F4D"/>
    <w:rsid w:val="00112A28"/>
    <w:rsid w:val="00113FCE"/>
    <w:rsid w:val="00115230"/>
    <w:rsid w:val="00115B5F"/>
    <w:rsid w:val="001162B4"/>
    <w:rsid w:val="00116797"/>
    <w:rsid w:val="001210D4"/>
    <w:rsid w:val="00121A30"/>
    <w:rsid w:val="00122CBC"/>
    <w:rsid w:val="00124903"/>
    <w:rsid w:val="00124EA9"/>
    <w:rsid w:val="00126C65"/>
    <w:rsid w:val="00126D4A"/>
    <w:rsid w:val="00127F6F"/>
    <w:rsid w:val="001315E9"/>
    <w:rsid w:val="001318EB"/>
    <w:rsid w:val="00131AFE"/>
    <w:rsid w:val="00132A8B"/>
    <w:rsid w:val="00132DA9"/>
    <w:rsid w:val="0013305B"/>
    <w:rsid w:val="0013318B"/>
    <w:rsid w:val="00133B99"/>
    <w:rsid w:val="0013569C"/>
    <w:rsid w:val="001443BD"/>
    <w:rsid w:val="0014449A"/>
    <w:rsid w:val="00144A87"/>
    <w:rsid w:val="00146193"/>
    <w:rsid w:val="00146222"/>
    <w:rsid w:val="00146988"/>
    <w:rsid w:val="00147431"/>
    <w:rsid w:val="0015206B"/>
    <w:rsid w:val="0015340B"/>
    <w:rsid w:val="00155615"/>
    <w:rsid w:val="001577E9"/>
    <w:rsid w:val="0016124B"/>
    <w:rsid w:val="0016138C"/>
    <w:rsid w:val="00161C1B"/>
    <w:rsid w:val="00161FC1"/>
    <w:rsid w:val="00162D60"/>
    <w:rsid w:val="00163A85"/>
    <w:rsid w:val="001640D5"/>
    <w:rsid w:val="0016481D"/>
    <w:rsid w:val="001659FB"/>
    <w:rsid w:val="001660C5"/>
    <w:rsid w:val="001669CF"/>
    <w:rsid w:val="00171160"/>
    <w:rsid w:val="00171F93"/>
    <w:rsid w:val="00172C99"/>
    <w:rsid w:val="00172DB2"/>
    <w:rsid w:val="001731CE"/>
    <w:rsid w:val="001733F2"/>
    <w:rsid w:val="00175C72"/>
    <w:rsid w:val="001765C5"/>
    <w:rsid w:val="0017764D"/>
    <w:rsid w:val="00177F82"/>
    <w:rsid w:val="00181B06"/>
    <w:rsid w:val="00182C40"/>
    <w:rsid w:val="00183E2D"/>
    <w:rsid w:val="0018501C"/>
    <w:rsid w:val="00185167"/>
    <w:rsid w:val="001852F7"/>
    <w:rsid w:val="00186228"/>
    <w:rsid w:val="001862F7"/>
    <w:rsid w:val="001869DB"/>
    <w:rsid w:val="001869F6"/>
    <w:rsid w:val="00186A75"/>
    <w:rsid w:val="001902A7"/>
    <w:rsid w:val="00190A13"/>
    <w:rsid w:val="00191198"/>
    <w:rsid w:val="0019635E"/>
    <w:rsid w:val="0019660A"/>
    <w:rsid w:val="00196956"/>
    <w:rsid w:val="00196CFD"/>
    <w:rsid w:val="00197E9B"/>
    <w:rsid w:val="001A29C0"/>
    <w:rsid w:val="001A382F"/>
    <w:rsid w:val="001A3D77"/>
    <w:rsid w:val="001A4417"/>
    <w:rsid w:val="001A62F7"/>
    <w:rsid w:val="001A71DA"/>
    <w:rsid w:val="001A7D44"/>
    <w:rsid w:val="001B1523"/>
    <w:rsid w:val="001B5B6F"/>
    <w:rsid w:val="001B6ACF"/>
    <w:rsid w:val="001B771D"/>
    <w:rsid w:val="001B7C20"/>
    <w:rsid w:val="001C0B32"/>
    <w:rsid w:val="001C158C"/>
    <w:rsid w:val="001C2D66"/>
    <w:rsid w:val="001C3594"/>
    <w:rsid w:val="001C36F7"/>
    <w:rsid w:val="001C4530"/>
    <w:rsid w:val="001C49C7"/>
    <w:rsid w:val="001C4BE1"/>
    <w:rsid w:val="001D07BE"/>
    <w:rsid w:val="001D14E2"/>
    <w:rsid w:val="001D5E07"/>
    <w:rsid w:val="001D63E7"/>
    <w:rsid w:val="001D6FBE"/>
    <w:rsid w:val="001D7ADF"/>
    <w:rsid w:val="001E0F71"/>
    <w:rsid w:val="001E1CF5"/>
    <w:rsid w:val="001E201D"/>
    <w:rsid w:val="001E21F7"/>
    <w:rsid w:val="001E2B9B"/>
    <w:rsid w:val="001E2DDB"/>
    <w:rsid w:val="001E3C87"/>
    <w:rsid w:val="001E3D73"/>
    <w:rsid w:val="001E4CCB"/>
    <w:rsid w:val="001E668B"/>
    <w:rsid w:val="001E683F"/>
    <w:rsid w:val="001E6D05"/>
    <w:rsid w:val="001E7114"/>
    <w:rsid w:val="001E73E8"/>
    <w:rsid w:val="001E7C28"/>
    <w:rsid w:val="001F024D"/>
    <w:rsid w:val="001F13BA"/>
    <w:rsid w:val="001F1BDF"/>
    <w:rsid w:val="001F2B3A"/>
    <w:rsid w:val="001F2CD0"/>
    <w:rsid w:val="001F35F8"/>
    <w:rsid w:val="001F47D7"/>
    <w:rsid w:val="001F4DBD"/>
    <w:rsid w:val="001F52E0"/>
    <w:rsid w:val="001F590C"/>
    <w:rsid w:val="001F7110"/>
    <w:rsid w:val="001F7E96"/>
    <w:rsid w:val="002005F5"/>
    <w:rsid w:val="002008C1"/>
    <w:rsid w:val="00202284"/>
    <w:rsid w:val="002028B5"/>
    <w:rsid w:val="00203DD3"/>
    <w:rsid w:val="00203E12"/>
    <w:rsid w:val="0020528D"/>
    <w:rsid w:val="0020543B"/>
    <w:rsid w:val="00205A66"/>
    <w:rsid w:val="00205AC5"/>
    <w:rsid w:val="002063CF"/>
    <w:rsid w:val="00206613"/>
    <w:rsid w:val="00207B21"/>
    <w:rsid w:val="00207E0D"/>
    <w:rsid w:val="0021158F"/>
    <w:rsid w:val="002122D6"/>
    <w:rsid w:val="00212488"/>
    <w:rsid w:val="002129A6"/>
    <w:rsid w:val="00212BEA"/>
    <w:rsid w:val="00215E15"/>
    <w:rsid w:val="002167E7"/>
    <w:rsid w:val="00216CAE"/>
    <w:rsid w:val="00220628"/>
    <w:rsid w:val="002208CB"/>
    <w:rsid w:val="002226D0"/>
    <w:rsid w:val="00222DDC"/>
    <w:rsid w:val="0022308F"/>
    <w:rsid w:val="00224238"/>
    <w:rsid w:val="002260C7"/>
    <w:rsid w:val="0022641B"/>
    <w:rsid w:val="00226640"/>
    <w:rsid w:val="0022670F"/>
    <w:rsid w:val="002302E1"/>
    <w:rsid w:val="002304D2"/>
    <w:rsid w:val="00233D04"/>
    <w:rsid w:val="002346CC"/>
    <w:rsid w:val="00234ABD"/>
    <w:rsid w:val="00235C3A"/>
    <w:rsid w:val="002361CE"/>
    <w:rsid w:val="00236491"/>
    <w:rsid w:val="00236C3B"/>
    <w:rsid w:val="00236E2A"/>
    <w:rsid w:val="00237F62"/>
    <w:rsid w:val="00241A9F"/>
    <w:rsid w:val="002423C5"/>
    <w:rsid w:val="00242D5E"/>
    <w:rsid w:val="002436D0"/>
    <w:rsid w:val="00243CEA"/>
    <w:rsid w:val="002455A1"/>
    <w:rsid w:val="0024586A"/>
    <w:rsid w:val="00245D18"/>
    <w:rsid w:val="00247C1E"/>
    <w:rsid w:val="002502E1"/>
    <w:rsid w:val="002518A2"/>
    <w:rsid w:val="002528B3"/>
    <w:rsid w:val="00252DB8"/>
    <w:rsid w:val="002531B5"/>
    <w:rsid w:val="00253ED9"/>
    <w:rsid w:val="002547FD"/>
    <w:rsid w:val="00256174"/>
    <w:rsid w:val="00256F0C"/>
    <w:rsid w:val="00257CE4"/>
    <w:rsid w:val="00257E57"/>
    <w:rsid w:val="00261AD4"/>
    <w:rsid w:val="00261B3A"/>
    <w:rsid w:val="00262084"/>
    <w:rsid w:val="00262A91"/>
    <w:rsid w:val="00262C05"/>
    <w:rsid w:val="002634FC"/>
    <w:rsid w:val="00264A77"/>
    <w:rsid w:val="00264DE2"/>
    <w:rsid w:val="00267470"/>
    <w:rsid w:val="00267D23"/>
    <w:rsid w:val="00270878"/>
    <w:rsid w:val="00270D83"/>
    <w:rsid w:val="002715AF"/>
    <w:rsid w:val="0027177F"/>
    <w:rsid w:val="00272130"/>
    <w:rsid w:val="00274491"/>
    <w:rsid w:val="00274CFB"/>
    <w:rsid w:val="00275425"/>
    <w:rsid w:val="00276B8D"/>
    <w:rsid w:val="002803C4"/>
    <w:rsid w:val="00281D14"/>
    <w:rsid w:val="00282C13"/>
    <w:rsid w:val="002833D8"/>
    <w:rsid w:val="00283ECC"/>
    <w:rsid w:val="00284BFB"/>
    <w:rsid w:val="00285FD5"/>
    <w:rsid w:val="00286134"/>
    <w:rsid w:val="00286BF6"/>
    <w:rsid w:val="00286D11"/>
    <w:rsid w:val="0028701A"/>
    <w:rsid w:val="00295D74"/>
    <w:rsid w:val="002A070B"/>
    <w:rsid w:val="002A0DF7"/>
    <w:rsid w:val="002A1168"/>
    <w:rsid w:val="002A1E59"/>
    <w:rsid w:val="002A2975"/>
    <w:rsid w:val="002A460D"/>
    <w:rsid w:val="002A5EE9"/>
    <w:rsid w:val="002A60E0"/>
    <w:rsid w:val="002A6CDF"/>
    <w:rsid w:val="002A7FC7"/>
    <w:rsid w:val="002B04F8"/>
    <w:rsid w:val="002B22F1"/>
    <w:rsid w:val="002B359D"/>
    <w:rsid w:val="002B3CE3"/>
    <w:rsid w:val="002B4111"/>
    <w:rsid w:val="002B5036"/>
    <w:rsid w:val="002B56EC"/>
    <w:rsid w:val="002B687A"/>
    <w:rsid w:val="002C0EC1"/>
    <w:rsid w:val="002C11B5"/>
    <w:rsid w:val="002C1344"/>
    <w:rsid w:val="002C13CE"/>
    <w:rsid w:val="002C1FEB"/>
    <w:rsid w:val="002C252E"/>
    <w:rsid w:val="002C2D7B"/>
    <w:rsid w:val="002C366E"/>
    <w:rsid w:val="002C459B"/>
    <w:rsid w:val="002C4E37"/>
    <w:rsid w:val="002C54F5"/>
    <w:rsid w:val="002C6773"/>
    <w:rsid w:val="002D0E4F"/>
    <w:rsid w:val="002D1752"/>
    <w:rsid w:val="002D269A"/>
    <w:rsid w:val="002D292F"/>
    <w:rsid w:val="002D2A3D"/>
    <w:rsid w:val="002D2C34"/>
    <w:rsid w:val="002D43BB"/>
    <w:rsid w:val="002D5302"/>
    <w:rsid w:val="002D54A9"/>
    <w:rsid w:val="002D5D1D"/>
    <w:rsid w:val="002D6EFD"/>
    <w:rsid w:val="002D74CF"/>
    <w:rsid w:val="002D77F9"/>
    <w:rsid w:val="002E0B17"/>
    <w:rsid w:val="002E2268"/>
    <w:rsid w:val="002E2551"/>
    <w:rsid w:val="002E26B4"/>
    <w:rsid w:val="002E4FFB"/>
    <w:rsid w:val="002E63F7"/>
    <w:rsid w:val="002E67FF"/>
    <w:rsid w:val="002E6E5C"/>
    <w:rsid w:val="002E788F"/>
    <w:rsid w:val="002E7DED"/>
    <w:rsid w:val="002F1024"/>
    <w:rsid w:val="002F5997"/>
    <w:rsid w:val="002F74EB"/>
    <w:rsid w:val="002F7E11"/>
    <w:rsid w:val="003003C1"/>
    <w:rsid w:val="00302CF9"/>
    <w:rsid w:val="00304087"/>
    <w:rsid w:val="003050B3"/>
    <w:rsid w:val="003057B1"/>
    <w:rsid w:val="00305E30"/>
    <w:rsid w:val="003062AD"/>
    <w:rsid w:val="00310ACD"/>
    <w:rsid w:val="00312834"/>
    <w:rsid w:val="0031379F"/>
    <w:rsid w:val="00315190"/>
    <w:rsid w:val="0031621E"/>
    <w:rsid w:val="00316A16"/>
    <w:rsid w:val="00317031"/>
    <w:rsid w:val="003173BC"/>
    <w:rsid w:val="00320568"/>
    <w:rsid w:val="00320A26"/>
    <w:rsid w:val="00321174"/>
    <w:rsid w:val="00321344"/>
    <w:rsid w:val="003223E6"/>
    <w:rsid w:val="00325064"/>
    <w:rsid w:val="00325EC9"/>
    <w:rsid w:val="00325EEF"/>
    <w:rsid w:val="0032652C"/>
    <w:rsid w:val="00327A94"/>
    <w:rsid w:val="00332C7C"/>
    <w:rsid w:val="0033451C"/>
    <w:rsid w:val="00334CB3"/>
    <w:rsid w:val="00335DC7"/>
    <w:rsid w:val="00336854"/>
    <w:rsid w:val="0033769B"/>
    <w:rsid w:val="0034015C"/>
    <w:rsid w:val="003425B2"/>
    <w:rsid w:val="003442F4"/>
    <w:rsid w:val="003458F5"/>
    <w:rsid w:val="00345C66"/>
    <w:rsid w:val="00346E15"/>
    <w:rsid w:val="0034797F"/>
    <w:rsid w:val="00350685"/>
    <w:rsid w:val="003508DB"/>
    <w:rsid w:val="00350CB4"/>
    <w:rsid w:val="00351DF1"/>
    <w:rsid w:val="00353705"/>
    <w:rsid w:val="00354DEA"/>
    <w:rsid w:val="003562E8"/>
    <w:rsid w:val="00360922"/>
    <w:rsid w:val="00362057"/>
    <w:rsid w:val="003629F3"/>
    <w:rsid w:val="00362F56"/>
    <w:rsid w:val="0036357D"/>
    <w:rsid w:val="00363A2B"/>
    <w:rsid w:val="00363E95"/>
    <w:rsid w:val="003649BC"/>
    <w:rsid w:val="00364F7E"/>
    <w:rsid w:val="00365E44"/>
    <w:rsid w:val="003662B1"/>
    <w:rsid w:val="003669AC"/>
    <w:rsid w:val="00367AA1"/>
    <w:rsid w:val="00367F76"/>
    <w:rsid w:val="00370A5B"/>
    <w:rsid w:val="00370A81"/>
    <w:rsid w:val="00370CF7"/>
    <w:rsid w:val="00370FC9"/>
    <w:rsid w:val="0037101B"/>
    <w:rsid w:val="00372E36"/>
    <w:rsid w:val="00375736"/>
    <w:rsid w:val="00375F7D"/>
    <w:rsid w:val="00376EE9"/>
    <w:rsid w:val="00376FFC"/>
    <w:rsid w:val="00377CBB"/>
    <w:rsid w:val="003811A5"/>
    <w:rsid w:val="00381BDA"/>
    <w:rsid w:val="00382112"/>
    <w:rsid w:val="00384F62"/>
    <w:rsid w:val="00385355"/>
    <w:rsid w:val="00385438"/>
    <w:rsid w:val="003858E5"/>
    <w:rsid w:val="00386ECC"/>
    <w:rsid w:val="003877B6"/>
    <w:rsid w:val="0039036A"/>
    <w:rsid w:val="00391118"/>
    <w:rsid w:val="00391539"/>
    <w:rsid w:val="00391A5F"/>
    <w:rsid w:val="00393410"/>
    <w:rsid w:val="0039366D"/>
    <w:rsid w:val="00393887"/>
    <w:rsid w:val="00394C6B"/>
    <w:rsid w:val="003957E0"/>
    <w:rsid w:val="00397EE6"/>
    <w:rsid w:val="003A066C"/>
    <w:rsid w:val="003A2836"/>
    <w:rsid w:val="003A3FD5"/>
    <w:rsid w:val="003A4E2E"/>
    <w:rsid w:val="003A4E62"/>
    <w:rsid w:val="003A5A6A"/>
    <w:rsid w:val="003B0EC7"/>
    <w:rsid w:val="003B1069"/>
    <w:rsid w:val="003B1D7A"/>
    <w:rsid w:val="003B24FA"/>
    <w:rsid w:val="003B38CC"/>
    <w:rsid w:val="003B390A"/>
    <w:rsid w:val="003B4E3A"/>
    <w:rsid w:val="003B505D"/>
    <w:rsid w:val="003B5E62"/>
    <w:rsid w:val="003C03CB"/>
    <w:rsid w:val="003C06BF"/>
    <w:rsid w:val="003C15DE"/>
    <w:rsid w:val="003C2889"/>
    <w:rsid w:val="003C342D"/>
    <w:rsid w:val="003C4EB2"/>
    <w:rsid w:val="003C52EC"/>
    <w:rsid w:val="003C5BF5"/>
    <w:rsid w:val="003C6D8F"/>
    <w:rsid w:val="003D1E7B"/>
    <w:rsid w:val="003D3968"/>
    <w:rsid w:val="003D42AF"/>
    <w:rsid w:val="003D48E4"/>
    <w:rsid w:val="003D4A14"/>
    <w:rsid w:val="003D7D6D"/>
    <w:rsid w:val="003E0047"/>
    <w:rsid w:val="003E031D"/>
    <w:rsid w:val="003E153C"/>
    <w:rsid w:val="003E4619"/>
    <w:rsid w:val="003F0A95"/>
    <w:rsid w:val="003F1747"/>
    <w:rsid w:val="003F1AF3"/>
    <w:rsid w:val="003F1C4F"/>
    <w:rsid w:val="003F1F4B"/>
    <w:rsid w:val="003F2688"/>
    <w:rsid w:val="003F2ABC"/>
    <w:rsid w:val="003F3398"/>
    <w:rsid w:val="003F4412"/>
    <w:rsid w:val="003F4D8D"/>
    <w:rsid w:val="003F4EE7"/>
    <w:rsid w:val="003F5AD3"/>
    <w:rsid w:val="003F6175"/>
    <w:rsid w:val="003F6C26"/>
    <w:rsid w:val="00401508"/>
    <w:rsid w:val="00401688"/>
    <w:rsid w:val="00403259"/>
    <w:rsid w:val="0040386D"/>
    <w:rsid w:val="00404DD2"/>
    <w:rsid w:val="00405450"/>
    <w:rsid w:val="00406B8F"/>
    <w:rsid w:val="0041203F"/>
    <w:rsid w:val="00412237"/>
    <w:rsid w:val="004137C0"/>
    <w:rsid w:val="004138F3"/>
    <w:rsid w:val="004161F0"/>
    <w:rsid w:val="004174D6"/>
    <w:rsid w:val="00420F61"/>
    <w:rsid w:val="0042121A"/>
    <w:rsid w:val="00421F20"/>
    <w:rsid w:val="004220F5"/>
    <w:rsid w:val="00423052"/>
    <w:rsid w:val="00424090"/>
    <w:rsid w:val="004249DA"/>
    <w:rsid w:val="004253ED"/>
    <w:rsid w:val="00425578"/>
    <w:rsid w:val="00425755"/>
    <w:rsid w:val="004278AE"/>
    <w:rsid w:val="00427BC8"/>
    <w:rsid w:val="004313E7"/>
    <w:rsid w:val="00432856"/>
    <w:rsid w:val="00432A2B"/>
    <w:rsid w:val="004339B2"/>
    <w:rsid w:val="004348D5"/>
    <w:rsid w:val="00434DCD"/>
    <w:rsid w:val="004375F6"/>
    <w:rsid w:val="00441A3A"/>
    <w:rsid w:val="004435EB"/>
    <w:rsid w:val="004446D3"/>
    <w:rsid w:val="00444A70"/>
    <w:rsid w:val="0044763B"/>
    <w:rsid w:val="004513DB"/>
    <w:rsid w:val="00452696"/>
    <w:rsid w:val="00452CB8"/>
    <w:rsid w:val="00453A38"/>
    <w:rsid w:val="0045600B"/>
    <w:rsid w:val="00456A53"/>
    <w:rsid w:val="004571D1"/>
    <w:rsid w:val="004614F7"/>
    <w:rsid w:val="0046262B"/>
    <w:rsid w:val="0046266D"/>
    <w:rsid w:val="004629B3"/>
    <w:rsid w:val="0046376E"/>
    <w:rsid w:val="004640B1"/>
    <w:rsid w:val="004660C2"/>
    <w:rsid w:val="004667A2"/>
    <w:rsid w:val="0046690F"/>
    <w:rsid w:val="00466B0F"/>
    <w:rsid w:val="00470E3B"/>
    <w:rsid w:val="00472FEC"/>
    <w:rsid w:val="004736A3"/>
    <w:rsid w:val="0047563F"/>
    <w:rsid w:val="00475CDA"/>
    <w:rsid w:val="00477F71"/>
    <w:rsid w:val="00480253"/>
    <w:rsid w:val="00482474"/>
    <w:rsid w:val="00483F75"/>
    <w:rsid w:val="00484589"/>
    <w:rsid w:val="004858E1"/>
    <w:rsid w:val="004858FC"/>
    <w:rsid w:val="004864A1"/>
    <w:rsid w:val="00486EE0"/>
    <w:rsid w:val="00490A03"/>
    <w:rsid w:val="00492B0A"/>
    <w:rsid w:val="00493327"/>
    <w:rsid w:val="0049382E"/>
    <w:rsid w:val="00493DF0"/>
    <w:rsid w:val="004947F2"/>
    <w:rsid w:val="00494DBE"/>
    <w:rsid w:val="0049579A"/>
    <w:rsid w:val="00495CE6"/>
    <w:rsid w:val="004968C3"/>
    <w:rsid w:val="004A0DDD"/>
    <w:rsid w:val="004A144D"/>
    <w:rsid w:val="004A1D27"/>
    <w:rsid w:val="004A323C"/>
    <w:rsid w:val="004A42F9"/>
    <w:rsid w:val="004A74FF"/>
    <w:rsid w:val="004B0801"/>
    <w:rsid w:val="004B0AC6"/>
    <w:rsid w:val="004B0DAF"/>
    <w:rsid w:val="004B0F56"/>
    <w:rsid w:val="004B1117"/>
    <w:rsid w:val="004B1A6B"/>
    <w:rsid w:val="004B26B1"/>
    <w:rsid w:val="004B2B62"/>
    <w:rsid w:val="004B54E8"/>
    <w:rsid w:val="004B7CCC"/>
    <w:rsid w:val="004C0138"/>
    <w:rsid w:val="004C034F"/>
    <w:rsid w:val="004C12E8"/>
    <w:rsid w:val="004C1578"/>
    <w:rsid w:val="004C1871"/>
    <w:rsid w:val="004C18DD"/>
    <w:rsid w:val="004C2B18"/>
    <w:rsid w:val="004C3049"/>
    <w:rsid w:val="004C33BA"/>
    <w:rsid w:val="004C4FEB"/>
    <w:rsid w:val="004C5AF1"/>
    <w:rsid w:val="004C5CA1"/>
    <w:rsid w:val="004C5EEF"/>
    <w:rsid w:val="004C6B79"/>
    <w:rsid w:val="004C6D47"/>
    <w:rsid w:val="004C7345"/>
    <w:rsid w:val="004D059B"/>
    <w:rsid w:val="004D0E64"/>
    <w:rsid w:val="004D2C82"/>
    <w:rsid w:val="004D48A8"/>
    <w:rsid w:val="004D4CB6"/>
    <w:rsid w:val="004D4DCB"/>
    <w:rsid w:val="004D55C4"/>
    <w:rsid w:val="004D5970"/>
    <w:rsid w:val="004D5A57"/>
    <w:rsid w:val="004D607C"/>
    <w:rsid w:val="004D6240"/>
    <w:rsid w:val="004E0907"/>
    <w:rsid w:val="004E2650"/>
    <w:rsid w:val="004E3341"/>
    <w:rsid w:val="004E3794"/>
    <w:rsid w:val="004E73CE"/>
    <w:rsid w:val="004E768A"/>
    <w:rsid w:val="004E77CD"/>
    <w:rsid w:val="004F10C1"/>
    <w:rsid w:val="004F1277"/>
    <w:rsid w:val="004F1D3F"/>
    <w:rsid w:val="004F25C7"/>
    <w:rsid w:val="004F2CFC"/>
    <w:rsid w:val="004F5AD9"/>
    <w:rsid w:val="004F7255"/>
    <w:rsid w:val="004F7702"/>
    <w:rsid w:val="00501A50"/>
    <w:rsid w:val="00501D3D"/>
    <w:rsid w:val="00501F2F"/>
    <w:rsid w:val="00502E62"/>
    <w:rsid w:val="0050390D"/>
    <w:rsid w:val="0050484D"/>
    <w:rsid w:val="00505B81"/>
    <w:rsid w:val="00506B8A"/>
    <w:rsid w:val="00511B95"/>
    <w:rsid w:val="00512309"/>
    <w:rsid w:val="0051248E"/>
    <w:rsid w:val="005126C5"/>
    <w:rsid w:val="00512C04"/>
    <w:rsid w:val="00513973"/>
    <w:rsid w:val="005141E6"/>
    <w:rsid w:val="00515618"/>
    <w:rsid w:val="0052021B"/>
    <w:rsid w:val="0052212B"/>
    <w:rsid w:val="005230C7"/>
    <w:rsid w:val="00524226"/>
    <w:rsid w:val="00525F76"/>
    <w:rsid w:val="005266EA"/>
    <w:rsid w:val="0053184C"/>
    <w:rsid w:val="00531F94"/>
    <w:rsid w:val="005325A1"/>
    <w:rsid w:val="005337CE"/>
    <w:rsid w:val="00534344"/>
    <w:rsid w:val="00534ADD"/>
    <w:rsid w:val="00534B46"/>
    <w:rsid w:val="005358F6"/>
    <w:rsid w:val="00540358"/>
    <w:rsid w:val="005403CB"/>
    <w:rsid w:val="00540CA1"/>
    <w:rsid w:val="00540D24"/>
    <w:rsid w:val="00540D47"/>
    <w:rsid w:val="005415B1"/>
    <w:rsid w:val="00541B86"/>
    <w:rsid w:val="00542578"/>
    <w:rsid w:val="005428D7"/>
    <w:rsid w:val="00542D43"/>
    <w:rsid w:val="005463C3"/>
    <w:rsid w:val="00550366"/>
    <w:rsid w:val="00550483"/>
    <w:rsid w:val="005507DE"/>
    <w:rsid w:val="00550864"/>
    <w:rsid w:val="00550A50"/>
    <w:rsid w:val="00550BE3"/>
    <w:rsid w:val="00551D6C"/>
    <w:rsid w:val="00552FED"/>
    <w:rsid w:val="005535DF"/>
    <w:rsid w:val="005551DA"/>
    <w:rsid w:val="0055571E"/>
    <w:rsid w:val="0055642B"/>
    <w:rsid w:val="00556923"/>
    <w:rsid w:val="00556CDB"/>
    <w:rsid w:val="00556F67"/>
    <w:rsid w:val="0056111A"/>
    <w:rsid w:val="005616EE"/>
    <w:rsid w:val="005617FD"/>
    <w:rsid w:val="00562C8D"/>
    <w:rsid w:val="005652E8"/>
    <w:rsid w:val="00570BC4"/>
    <w:rsid w:val="005718D0"/>
    <w:rsid w:val="00571E19"/>
    <w:rsid w:val="00572111"/>
    <w:rsid w:val="00575196"/>
    <w:rsid w:val="00575323"/>
    <w:rsid w:val="00575423"/>
    <w:rsid w:val="005761BA"/>
    <w:rsid w:val="0057667C"/>
    <w:rsid w:val="00576BDA"/>
    <w:rsid w:val="00577C84"/>
    <w:rsid w:val="0058042D"/>
    <w:rsid w:val="005826DA"/>
    <w:rsid w:val="005833F0"/>
    <w:rsid w:val="00583B3C"/>
    <w:rsid w:val="005850EF"/>
    <w:rsid w:val="00585FB0"/>
    <w:rsid w:val="00586280"/>
    <w:rsid w:val="00586609"/>
    <w:rsid w:val="005869CE"/>
    <w:rsid w:val="00586CAF"/>
    <w:rsid w:val="005873E9"/>
    <w:rsid w:val="00591180"/>
    <w:rsid w:val="00591B6F"/>
    <w:rsid w:val="00594315"/>
    <w:rsid w:val="005958F6"/>
    <w:rsid w:val="00596518"/>
    <w:rsid w:val="0059722C"/>
    <w:rsid w:val="00597D07"/>
    <w:rsid w:val="005A1018"/>
    <w:rsid w:val="005A16E6"/>
    <w:rsid w:val="005A30D7"/>
    <w:rsid w:val="005A3846"/>
    <w:rsid w:val="005A4685"/>
    <w:rsid w:val="005A5444"/>
    <w:rsid w:val="005A63CE"/>
    <w:rsid w:val="005A7E97"/>
    <w:rsid w:val="005B150C"/>
    <w:rsid w:val="005B2688"/>
    <w:rsid w:val="005B2CD2"/>
    <w:rsid w:val="005B3CEC"/>
    <w:rsid w:val="005B5778"/>
    <w:rsid w:val="005B6A58"/>
    <w:rsid w:val="005C0076"/>
    <w:rsid w:val="005C088B"/>
    <w:rsid w:val="005C12EA"/>
    <w:rsid w:val="005C220F"/>
    <w:rsid w:val="005C3170"/>
    <w:rsid w:val="005C35EE"/>
    <w:rsid w:val="005C4A5B"/>
    <w:rsid w:val="005C57F0"/>
    <w:rsid w:val="005C58DB"/>
    <w:rsid w:val="005C7112"/>
    <w:rsid w:val="005D0561"/>
    <w:rsid w:val="005D0AD9"/>
    <w:rsid w:val="005D1A67"/>
    <w:rsid w:val="005D22F6"/>
    <w:rsid w:val="005D489B"/>
    <w:rsid w:val="005D5FA0"/>
    <w:rsid w:val="005D68AA"/>
    <w:rsid w:val="005E0C30"/>
    <w:rsid w:val="005E0D58"/>
    <w:rsid w:val="005E134A"/>
    <w:rsid w:val="005E3864"/>
    <w:rsid w:val="005E3EAB"/>
    <w:rsid w:val="005E3FBB"/>
    <w:rsid w:val="005E4D22"/>
    <w:rsid w:val="005E69D9"/>
    <w:rsid w:val="005F27F4"/>
    <w:rsid w:val="005F3239"/>
    <w:rsid w:val="005F4F13"/>
    <w:rsid w:val="005F5915"/>
    <w:rsid w:val="005F6567"/>
    <w:rsid w:val="005F71F8"/>
    <w:rsid w:val="005F7A8A"/>
    <w:rsid w:val="006002C2"/>
    <w:rsid w:val="00600A5E"/>
    <w:rsid w:val="00600ACF"/>
    <w:rsid w:val="00601ED3"/>
    <w:rsid w:val="006034EA"/>
    <w:rsid w:val="00603C3D"/>
    <w:rsid w:val="00603C79"/>
    <w:rsid w:val="00604D69"/>
    <w:rsid w:val="00607094"/>
    <w:rsid w:val="00607256"/>
    <w:rsid w:val="0060790C"/>
    <w:rsid w:val="00610BF6"/>
    <w:rsid w:val="00611774"/>
    <w:rsid w:val="006137EA"/>
    <w:rsid w:val="006144B1"/>
    <w:rsid w:val="00614A57"/>
    <w:rsid w:val="00615D6D"/>
    <w:rsid w:val="00617595"/>
    <w:rsid w:val="006177FF"/>
    <w:rsid w:val="00620E17"/>
    <w:rsid w:val="006218C4"/>
    <w:rsid w:val="006229DB"/>
    <w:rsid w:val="006265FD"/>
    <w:rsid w:val="00631629"/>
    <w:rsid w:val="00631F44"/>
    <w:rsid w:val="00631F88"/>
    <w:rsid w:val="0063219E"/>
    <w:rsid w:val="00632C18"/>
    <w:rsid w:val="006335F1"/>
    <w:rsid w:val="00633945"/>
    <w:rsid w:val="006345B6"/>
    <w:rsid w:val="0063494A"/>
    <w:rsid w:val="00635616"/>
    <w:rsid w:val="00635712"/>
    <w:rsid w:val="006368FF"/>
    <w:rsid w:val="00637394"/>
    <w:rsid w:val="00640DDA"/>
    <w:rsid w:val="0064107F"/>
    <w:rsid w:val="00641D76"/>
    <w:rsid w:val="006431B2"/>
    <w:rsid w:val="00643D8A"/>
    <w:rsid w:val="006448F8"/>
    <w:rsid w:val="00645A5C"/>
    <w:rsid w:val="00646C33"/>
    <w:rsid w:val="006475E9"/>
    <w:rsid w:val="00647822"/>
    <w:rsid w:val="00651FEA"/>
    <w:rsid w:val="00652229"/>
    <w:rsid w:val="0065262F"/>
    <w:rsid w:val="00652793"/>
    <w:rsid w:val="0065516E"/>
    <w:rsid w:val="00656513"/>
    <w:rsid w:val="00660488"/>
    <w:rsid w:val="006614FF"/>
    <w:rsid w:val="0066187E"/>
    <w:rsid w:val="006626CA"/>
    <w:rsid w:val="00663166"/>
    <w:rsid w:val="006632DB"/>
    <w:rsid w:val="00663487"/>
    <w:rsid w:val="00664F82"/>
    <w:rsid w:val="006655D3"/>
    <w:rsid w:val="00665D65"/>
    <w:rsid w:val="00670E41"/>
    <w:rsid w:val="00671877"/>
    <w:rsid w:val="00672382"/>
    <w:rsid w:val="00672A83"/>
    <w:rsid w:val="00676CB8"/>
    <w:rsid w:val="00676CCD"/>
    <w:rsid w:val="00677016"/>
    <w:rsid w:val="00677B12"/>
    <w:rsid w:val="006811F8"/>
    <w:rsid w:val="00681257"/>
    <w:rsid w:val="00681524"/>
    <w:rsid w:val="00682092"/>
    <w:rsid w:val="00682292"/>
    <w:rsid w:val="00682643"/>
    <w:rsid w:val="00682EB9"/>
    <w:rsid w:val="0068441A"/>
    <w:rsid w:val="00686568"/>
    <w:rsid w:val="006868A3"/>
    <w:rsid w:val="006908AC"/>
    <w:rsid w:val="00690B19"/>
    <w:rsid w:val="00690DA0"/>
    <w:rsid w:val="00691F6F"/>
    <w:rsid w:val="006959E9"/>
    <w:rsid w:val="00695EBB"/>
    <w:rsid w:val="00697921"/>
    <w:rsid w:val="00697E10"/>
    <w:rsid w:val="006A0A3C"/>
    <w:rsid w:val="006A0C4A"/>
    <w:rsid w:val="006A17C9"/>
    <w:rsid w:val="006A2D10"/>
    <w:rsid w:val="006A3839"/>
    <w:rsid w:val="006A59E9"/>
    <w:rsid w:val="006A79F0"/>
    <w:rsid w:val="006B0142"/>
    <w:rsid w:val="006B1987"/>
    <w:rsid w:val="006B3442"/>
    <w:rsid w:val="006B47EE"/>
    <w:rsid w:val="006B499F"/>
    <w:rsid w:val="006B5105"/>
    <w:rsid w:val="006B5E98"/>
    <w:rsid w:val="006C0950"/>
    <w:rsid w:val="006C1132"/>
    <w:rsid w:val="006C17B6"/>
    <w:rsid w:val="006C1B06"/>
    <w:rsid w:val="006C33BE"/>
    <w:rsid w:val="006C5B53"/>
    <w:rsid w:val="006C7E78"/>
    <w:rsid w:val="006C7F64"/>
    <w:rsid w:val="006D098F"/>
    <w:rsid w:val="006D20E3"/>
    <w:rsid w:val="006D3487"/>
    <w:rsid w:val="006D3FF3"/>
    <w:rsid w:val="006D46C4"/>
    <w:rsid w:val="006D4996"/>
    <w:rsid w:val="006D535B"/>
    <w:rsid w:val="006D54AB"/>
    <w:rsid w:val="006D583A"/>
    <w:rsid w:val="006D5FC6"/>
    <w:rsid w:val="006D7172"/>
    <w:rsid w:val="006D764D"/>
    <w:rsid w:val="006E1D33"/>
    <w:rsid w:val="006E1FA9"/>
    <w:rsid w:val="006E3006"/>
    <w:rsid w:val="006E5032"/>
    <w:rsid w:val="006E5721"/>
    <w:rsid w:val="006E5BDA"/>
    <w:rsid w:val="006E7B54"/>
    <w:rsid w:val="006F056C"/>
    <w:rsid w:val="006F0FC7"/>
    <w:rsid w:val="006F39A9"/>
    <w:rsid w:val="006F3D20"/>
    <w:rsid w:val="006F4119"/>
    <w:rsid w:val="006F5EEA"/>
    <w:rsid w:val="006F643F"/>
    <w:rsid w:val="006F670F"/>
    <w:rsid w:val="006F77F3"/>
    <w:rsid w:val="007010EE"/>
    <w:rsid w:val="00701DCE"/>
    <w:rsid w:val="00702921"/>
    <w:rsid w:val="00702F1C"/>
    <w:rsid w:val="00703272"/>
    <w:rsid w:val="0070733C"/>
    <w:rsid w:val="007073A5"/>
    <w:rsid w:val="00710C5D"/>
    <w:rsid w:val="00710E2A"/>
    <w:rsid w:val="0071348C"/>
    <w:rsid w:val="00714BCC"/>
    <w:rsid w:val="00717220"/>
    <w:rsid w:val="00717273"/>
    <w:rsid w:val="00717662"/>
    <w:rsid w:val="00720FD4"/>
    <w:rsid w:val="007228B5"/>
    <w:rsid w:val="00724907"/>
    <w:rsid w:val="00724AF2"/>
    <w:rsid w:val="00725A2D"/>
    <w:rsid w:val="0073096C"/>
    <w:rsid w:val="0073100D"/>
    <w:rsid w:val="00731115"/>
    <w:rsid w:val="0073126D"/>
    <w:rsid w:val="00732827"/>
    <w:rsid w:val="00733429"/>
    <w:rsid w:val="00733A46"/>
    <w:rsid w:val="00735E2D"/>
    <w:rsid w:val="007368AB"/>
    <w:rsid w:val="00740F46"/>
    <w:rsid w:val="007416BC"/>
    <w:rsid w:val="007419C8"/>
    <w:rsid w:val="00742398"/>
    <w:rsid w:val="007432A9"/>
    <w:rsid w:val="0074371C"/>
    <w:rsid w:val="00745104"/>
    <w:rsid w:val="0075049F"/>
    <w:rsid w:val="007507B5"/>
    <w:rsid w:val="0075091D"/>
    <w:rsid w:val="00750FAD"/>
    <w:rsid w:val="007524A0"/>
    <w:rsid w:val="00753A24"/>
    <w:rsid w:val="0075430D"/>
    <w:rsid w:val="007560B0"/>
    <w:rsid w:val="00767F2F"/>
    <w:rsid w:val="007709ED"/>
    <w:rsid w:val="00772188"/>
    <w:rsid w:val="0077222A"/>
    <w:rsid w:val="00774C85"/>
    <w:rsid w:val="0077567F"/>
    <w:rsid w:val="007776B7"/>
    <w:rsid w:val="007813D0"/>
    <w:rsid w:val="00783AAC"/>
    <w:rsid w:val="007845AC"/>
    <w:rsid w:val="00784F3F"/>
    <w:rsid w:val="00785248"/>
    <w:rsid w:val="00785993"/>
    <w:rsid w:val="007859F0"/>
    <w:rsid w:val="007859F2"/>
    <w:rsid w:val="00785E5A"/>
    <w:rsid w:val="007866E2"/>
    <w:rsid w:val="00786BA3"/>
    <w:rsid w:val="00791B1A"/>
    <w:rsid w:val="0079202F"/>
    <w:rsid w:val="0079248E"/>
    <w:rsid w:val="007934C3"/>
    <w:rsid w:val="00793A4C"/>
    <w:rsid w:val="0079448E"/>
    <w:rsid w:val="00794903"/>
    <w:rsid w:val="00795AF2"/>
    <w:rsid w:val="00795E4F"/>
    <w:rsid w:val="00796AE1"/>
    <w:rsid w:val="00797060"/>
    <w:rsid w:val="007A02E3"/>
    <w:rsid w:val="007A09FC"/>
    <w:rsid w:val="007A204B"/>
    <w:rsid w:val="007A22C8"/>
    <w:rsid w:val="007A2AAD"/>
    <w:rsid w:val="007A3400"/>
    <w:rsid w:val="007A4021"/>
    <w:rsid w:val="007A4432"/>
    <w:rsid w:val="007A484C"/>
    <w:rsid w:val="007A68B3"/>
    <w:rsid w:val="007A784E"/>
    <w:rsid w:val="007A7855"/>
    <w:rsid w:val="007A7E31"/>
    <w:rsid w:val="007B0B16"/>
    <w:rsid w:val="007B0B54"/>
    <w:rsid w:val="007B0F1E"/>
    <w:rsid w:val="007B246A"/>
    <w:rsid w:val="007B2DAD"/>
    <w:rsid w:val="007B3805"/>
    <w:rsid w:val="007B4939"/>
    <w:rsid w:val="007B499C"/>
    <w:rsid w:val="007B4D4B"/>
    <w:rsid w:val="007B58C6"/>
    <w:rsid w:val="007C0646"/>
    <w:rsid w:val="007C1E9D"/>
    <w:rsid w:val="007C2B52"/>
    <w:rsid w:val="007C37C5"/>
    <w:rsid w:val="007C3AE3"/>
    <w:rsid w:val="007C3CC1"/>
    <w:rsid w:val="007C3EDD"/>
    <w:rsid w:val="007C40BD"/>
    <w:rsid w:val="007C40CA"/>
    <w:rsid w:val="007C4708"/>
    <w:rsid w:val="007D0000"/>
    <w:rsid w:val="007D2A02"/>
    <w:rsid w:val="007D34BC"/>
    <w:rsid w:val="007D62A4"/>
    <w:rsid w:val="007D6CEB"/>
    <w:rsid w:val="007E1224"/>
    <w:rsid w:val="007E1736"/>
    <w:rsid w:val="007E2079"/>
    <w:rsid w:val="007E2887"/>
    <w:rsid w:val="007E296E"/>
    <w:rsid w:val="007E32C0"/>
    <w:rsid w:val="007E4090"/>
    <w:rsid w:val="007E452D"/>
    <w:rsid w:val="007E6683"/>
    <w:rsid w:val="007E6EA1"/>
    <w:rsid w:val="007E7E69"/>
    <w:rsid w:val="007E7F63"/>
    <w:rsid w:val="007F023C"/>
    <w:rsid w:val="007F0F63"/>
    <w:rsid w:val="007F1EEE"/>
    <w:rsid w:val="007F2261"/>
    <w:rsid w:val="007F2B1E"/>
    <w:rsid w:val="007F4590"/>
    <w:rsid w:val="007F62B4"/>
    <w:rsid w:val="007F6461"/>
    <w:rsid w:val="007F6990"/>
    <w:rsid w:val="007F6DB8"/>
    <w:rsid w:val="007F7DF9"/>
    <w:rsid w:val="008006F0"/>
    <w:rsid w:val="0080115F"/>
    <w:rsid w:val="00801517"/>
    <w:rsid w:val="00801BDE"/>
    <w:rsid w:val="0080563E"/>
    <w:rsid w:val="008065D5"/>
    <w:rsid w:val="008113F0"/>
    <w:rsid w:val="00813492"/>
    <w:rsid w:val="00817895"/>
    <w:rsid w:val="00817AE8"/>
    <w:rsid w:val="00817DE8"/>
    <w:rsid w:val="00821CD7"/>
    <w:rsid w:val="008229F5"/>
    <w:rsid w:val="00825395"/>
    <w:rsid w:val="0082699A"/>
    <w:rsid w:val="00827F2A"/>
    <w:rsid w:val="00832633"/>
    <w:rsid w:val="008329B2"/>
    <w:rsid w:val="00833CEB"/>
    <w:rsid w:val="0083710E"/>
    <w:rsid w:val="008372D2"/>
    <w:rsid w:val="008377BC"/>
    <w:rsid w:val="00840425"/>
    <w:rsid w:val="00841459"/>
    <w:rsid w:val="00844C17"/>
    <w:rsid w:val="0084512F"/>
    <w:rsid w:val="00846017"/>
    <w:rsid w:val="00847726"/>
    <w:rsid w:val="00851593"/>
    <w:rsid w:val="00851CB1"/>
    <w:rsid w:val="00851EA1"/>
    <w:rsid w:val="00852511"/>
    <w:rsid w:val="00852F56"/>
    <w:rsid w:val="0085429D"/>
    <w:rsid w:val="008553E5"/>
    <w:rsid w:val="00855CA4"/>
    <w:rsid w:val="00856D7D"/>
    <w:rsid w:val="0085729F"/>
    <w:rsid w:val="00857408"/>
    <w:rsid w:val="008578A9"/>
    <w:rsid w:val="008578BD"/>
    <w:rsid w:val="0086072A"/>
    <w:rsid w:val="0086088F"/>
    <w:rsid w:val="008614F1"/>
    <w:rsid w:val="008616D2"/>
    <w:rsid w:val="00861DEE"/>
    <w:rsid w:val="0086241E"/>
    <w:rsid w:val="008625C6"/>
    <w:rsid w:val="008639B3"/>
    <w:rsid w:val="00863C1A"/>
    <w:rsid w:val="00864169"/>
    <w:rsid w:val="0086470F"/>
    <w:rsid w:val="00864D86"/>
    <w:rsid w:val="00865882"/>
    <w:rsid w:val="00865DFF"/>
    <w:rsid w:val="00866CDD"/>
    <w:rsid w:val="008712FE"/>
    <w:rsid w:val="0087142D"/>
    <w:rsid w:val="00871646"/>
    <w:rsid w:val="0087253E"/>
    <w:rsid w:val="00872928"/>
    <w:rsid w:val="00873416"/>
    <w:rsid w:val="00873956"/>
    <w:rsid w:val="00876EFE"/>
    <w:rsid w:val="00877800"/>
    <w:rsid w:val="00880E72"/>
    <w:rsid w:val="00880F87"/>
    <w:rsid w:val="008821DB"/>
    <w:rsid w:val="008825EE"/>
    <w:rsid w:val="008827AC"/>
    <w:rsid w:val="00883B3B"/>
    <w:rsid w:val="00883CC0"/>
    <w:rsid w:val="008842CA"/>
    <w:rsid w:val="00884A30"/>
    <w:rsid w:val="0088596E"/>
    <w:rsid w:val="00886C08"/>
    <w:rsid w:val="00886C54"/>
    <w:rsid w:val="008870ED"/>
    <w:rsid w:val="008877FC"/>
    <w:rsid w:val="00887F99"/>
    <w:rsid w:val="00890B0E"/>
    <w:rsid w:val="00891A61"/>
    <w:rsid w:val="00891B1A"/>
    <w:rsid w:val="00893244"/>
    <w:rsid w:val="00893C31"/>
    <w:rsid w:val="00896071"/>
    <w:rsid w:val="008968CD"/>
    <w:rsid w:val="00896AE5"/>
    <w:rsid w:val="0089796A"/>
    <w:rsid w:val="008A2375"/>
    <w:rsid w:val="008A2D8E"/>
    <w:rsid w:val="008A40F7"/>
    <w:rsid w:val="008A48B1"/>
    <w:rsid w:val="008A54B6"/>
    <w:rsid w:val="008A7B0F"/>
    <w:rsid w:val="008B072B"/>
    <w:rsid w:val="008B119F"/>
    <w:rsid w:val="008B1744"/>
    <w:rsid w:val="008B251E"/>
    <w:rsid w:val="008B5A68"/>
    <w:rsid w:val="008B73F3"/>
    <w:rsid w:val="008C02E6"/>
    <w:rsid w:val="008C4B84"/>
    <w:rsid w:val="008C5181"/>
    <w:rsid w:val="008C5401"/>
    <w:rsid w:val="008C6041"/>
    <w:rsid w:val="008C6257"/>
    <w:rsid w:val="008C74E3"/>
    <w:rsid w:val="008D0369"/>
    <w:rsid w:val="008D2020"/>
    <w:rsid w:val="008D4963"/>
    <w:rsid w:val="008D6264"/>
    <w:rsid w:val="008D693B"/>
    <w:rsid w:val="008D76C5"/>
    <w:rsid w:val="008D7C03"/>
    <w:rsid w:val="008E0A04"/>
    <w:rsid w:val="008E0AFA"/>
    <w:rsid w:val="008E1880"/>
    <w:rsid w:val="008E4D7B"/>
    <w:rsid w:val="008E5D13"/>
    <w:rsid w:val="008E709A"/>
    <w:rsid w:val="008E72C0"/>
    <w:rsid w:val="008E75D3"/>
    <w:rsid w:val="008E7AD1"/>
    <w:rsid w:val="008E7BE6"/>
    <w:rsid w:val="008F02C0"/>
    <w:rsid w:val="008F02E9"/>
    <w:rsid w:val="008F0CE4"/>
    <w:rsid w:val="008F1154"/>
    <w:rsid w:val="008F125E"/>
    <w:rsid w:val="008F14EF"/>
    <w:rsid w:val="008F1C0E"/>
    <w:rsid w:val="008F2B54"/>
    <w:rsid w:val="008F4C1E"/>
    <w:rsid w:val="008F4D2F"/>
    <w:rsid w:val="008F510A"/>
    <w:rsid w:val="008F5361"/>
    <w:rsid w:val="008F60C7"/>
    <w:rsid w:val="008F66C9"/>
    <w:rsid w:val="00900235"/>
    <w:rsid w:val="00900440"/>
    <w:rsid w:val="00900745"/>
    <w:rsid w:val="009038F5"/>
    <w:rsid w:val="00905A44"/>
    <w:rsid w:val="00906292"/>
    <w:rsid w:val="00906C23"/>
    <w:rsid w:val="00907401"/>
    <w:rsid w:val="009110EF"/>
    <w:rsid w:val="009111C4"/>
    <w:rsid w:val="009131D7"/>
    <w:rsid w:val="00914B5B"/>
    <w:rsid w:val="0091704D"/>
    <w:rsid w:val="00917162"/>
    <w:rsid w:val="009172B9"/>
    <w:rsid w:val="009178AA"/>
    <w:rsid w:val="00917E21"/>
    <w:rsid w:val="00921203"/>
    <w:rsid w:val="00921F99"/>
    <w:rsid w:val="00923D29"/>
    <w:rsid w:val="009242C4"/>
    <w:rsid w:val="00924484"/>
    <w:rsid w:val="009251CC"/>
    <w:rsid w:val="00925E5C"/>
    <w:rsid w:val="0092714E"/>
    <w:rsid w:val="009324F0"/>
    <w:rsid w:val="00936193"/>
    <w:rsid w:val="0094024E"/>
    <w:rsid w:val="009408C6"/>
    <w:rsid w:val="00942002"/>
    <w:rsid w:val="00942359"/>
    <w:rsid w:val="00943626"/>
    <w:rsid w:val="00944828"/>
    <w:rsid w:val="00944A6B"/>
    <w:rsid w:val="00945C90"/>
    <w:rsid w:val="00947885"/>
    <w:rsid w:val="00947BC2"/>
    <w:rsid w:val="00947C2B"/>
    <w:rsid w:val="00947FA8"/>
    <w:rsid w:val="009504AB"/>
    <w:rsid w:val="0095097D"/>
    <w:rsid w:val="00950ED1"/>
    <w:rsid w:val="00951212"/>
    <w:rsid w:val="00952168"/>
    <w:rsid w:val="009527FE"/>
    <w:rsid w:val="009529B2"/>
    <w:rsid w:val="00952AB6"/>
    <w:rsid w:val="009535A6"/>
    <w:rsid w:val="009544C4"/>
    <w:rsid w:val="00957184"/>
    <w:rsid w:val="0095736E"/>
    <w:rsid w:val="00960539"/>
    <w:rsid w:val="00962BA6"/>
    <w:rsid w:val="009636D3"/>
    <w:rsid w:val="00963F42"/>
    <w:rsid w:val="009652C7"/>
    <w:rsid w:val="00971FD4"/>
    <w:rsid w:val="009739A0"/>
    <w:rsid w:val="00974150"/>
    <w:rsid w:val="00974715"/>
    <w:rsid w:val="00974EE4"/>
    <w:rsid w:val="00974F84"/>
    <w:rsid w:val="00976216"/>
    <w:rsid w:val="009767C7"/>
    <w:rsid w:val="00976875"/>
    <w:rsid w:val="00976B7D"/>
    <w:rsid w:val="009803EC"/>
    <w:rsid w:val="00983C3D"/>
    <w:rsid w:val="0098579A"/>
    <w:rsid w:val="00990CCD"/>
    <w:rsid w:val="00991475"/>
    <w:rsid w:val="009918DD"/>
    <w:rsid w:val="0099195A"/>
    <w:rsid w:val="00992A11"/>
    <w:rsid w:val="00992B85"/>
    <w:rsid w:val="009935EE"/>
    <w:rsid w:val="00994681"/>
    <w:rsid w:val="0099486A"/>
    <w:rsid w:val="0099549D"/>
    <w:rsid w:val="00995B23"/>
    <w:rsid w:val="0099600B"/>
    <w:rsid w:val="00996052"/>
    <w:rsid w:val="00996AC3"/>
    <w:rsid w:val="00996AD2"/>
    <w:rsid w:val="009A032B"/>
    <w:rsid w:val="009A0E26"/>
    <w:rsid w:val="009A16EC"/>
    <w:rsid w:val="009A22C2"/>
    <w:rsid w:val="009A6DA3"/>
    <w:rsid w:val="009B0819"/>
    <w:rsid w:val="009B1FE3"/>
    <w:rsid w:val="009B29B7"/>
    <w:rsid w:val="009B29DC"/>
    <w:rsid w:val="009B3199"/>
    <w:rsid w:val="009B3B37"/>
    <w:rsid w:val="009B43B5"/>
    <w:rsid w:val="009B59D6"/>
    <w:rsid w:val="009B6E98"/>
    <w:rsid w:val="009B7D1F"/>
    <w:rsid w:val="009C032B"/>
    <w:rsid w:val="009C088E"/>
    <w:rsid w:val="009C1645"/>
    <w:rsid w:val="009C18A8"/>
    <w:rsid w:val="009C1BE1"/>
    <w:rsid w:val="009C1D4D"/>
    <w:rsid w:val="009C1E32"/>
    <w:rsid w:val="009C3FFB"/>
    <w:rsid w:val="009C4408"/>
    <w:rsid w:val="009C4D35"/>
    <w:rsid w:val="009C5549"/>
    <w:rsid w:val="009D1522"/>
    <w:rsid w:val="009D3633"/>
    <w:rsid w:val="009D3AA9"/>
    <w:rsid w:val="009D3AE8"/>
    <w:rsid w:val="009D5DB5"/>
    <w:rsid w:val="009D685C"/>
    <w:rsid w:val="009D7252"/>
    <w:rsid w:val="009D7CC0"/>
    <w:rsid w:val="009E3A90"/>
    <w:rsid w:val="009E53BC"/>
    <w:rsid w:val="009E5EB4"/>
    <w:rsid w:val="009E6C17"/>
    <w:rsid w:val="009E7A14"/>
    <w:rsid w:val="009E7A25"/>
    <w:rsid w:val="009E7E14"/>
    <w:rsid w:val="009F01FB"/>
    <w:rsid w:val="009F1A22"/>
    <w:rsid w:val="009F21A7"/>
    <w:rsid w:val="009F23DB"/>
    <w:rsid w:val="009F302B"/>
    <w:rsid w:val="009F563C"/>
    <w:rsid w:val="009F5A52"/>
    <w:rsid w:val="009F610E"/>
    <w:rsid w:val="009F6400"/>
    <w:rsid w:val="00A00F7E"/>
    <w:rsid w:val="00A01569"/>
    <w:rsid w:val="00A01F37"/>
    <w:rsid w:val="00A044D6"/>
    <w:rsid w:val="00A04ADB"/>
    <w:rsid w:val="00A04D86"/>
    <w:rsid w:val="00A04F89"/>
    <w:rsid w:val="00A05A57"/>
    <w:rsid w:val="00A05F11"/>
    <w:rsid w:val="00A06906"/>
    <w:rsid w:val="00A11264"/>
    <w:rsid w:val="00A11E0F"/>
    <w:rsid w:val="00A13E71"/>
    <w:rsid w:val="00A141E9"/>
    <w:rsid w:val="00A14280"/>
    <w:rsid w:val="00A15D78"/>
    <w:rsid w:val="00A15F34"/>
    <w:rsid w:val="00A160F8"/>
    <w:rsid w:val="00A16638"/>
    <w:rsid w:val="00A216E5"/>
    <w:rsid w:val="00A22886"/>
    <w:rsid w:val="00A25CD8"/>
    <w:rsid w:val="00A26744"/>
    <w:rsid w:val="00A2693B"/>
    <w:rsid w:val="00A26CB6"/>
    <w:rsid w:val="00A27084"/>
    <w:rsid w:val="00A306C3"/>
    <w:rsid w:val="00A30834"/>
    <w:rsid w:val="00A31D8F"/>
    <w:rsid w:val="00A32F82"/>
    <w:rsid w:val="00A32F8B"/>
    <w:rsid w:val="00A33997"/>
    <w:rsid w:val="00A33F2A"/>
    <w:rsid w:val="00A3756F"/>
    <w:rsid w:val="00A37906"/>
    <w:rsid w:val="00A40D14"/>
    <w:rsid w:val="00A41A4C"/>
    <w:rsid w:val="00A42D6F"/>
    <w:rsid w:val="00A4474B"/>
    <w:rsid w:val="00A4549D"/>
    <w:rsid w:val="00A45A62"/>
    <w:rsid w:val="00A4674C"/>
    <w:rsid w:val="00A5018E"/>
    <w:rsid w:val="00A5037D"/>
    <w:rsid w:val="00A508A7"/>
    <w:rsid w:val="00A50A0C"/>
    <w:rsid w:val="00A5268A"/>
    <w:rsid w:val="00A54AC5"/>
    <w:rsid w:val="00A55B76"/>
    <w:rsid w:val="00A55DC3"/>
    <w:rsid w:val="00A56D41"/>
    <w:rsid w:val="00A56DEC"/>
    <w:rsid w:val="00A60529"/>
    <w:rsid w:val="00A61353"/>
    <w:rsid w:val="00A61481"/>
    <w:rsid w:val="00A629D6"/>
    <w:rsid w:val="00A62C66"/>
    <w:rsid w:val="00A6302B"/>
    <w:rsid w:val="00A632DC"/>
    <w:rsid w:val="00A637C9"/>
    <w:rsid w:val="00A64055"/>
    <w:rsid w:val="00A66496"/>
    <w:rsid w:val="00A66C61"/>
    <w:rsid w:val="00A66DB1"/>
    <w:rsid w:val="00A67A92"/>
    <w:rsid w:val="00A703FC"/>
    <w:rsid w:val="00A70447"/>
    <w:rsid w:val="00A70DC6"/>
    <w:rsid w:val="00A71A39"/>
    <w:rsid w:val="00A74E67"/>
    <w:rsid w:val="00A74FA3"/>
    <w:rsid w:val="00A770B5"/>
    <w:rsid w:val="00A8130E"/>
    <w:rsid w:val="00A834FD"/>
    <w:rsid w:val="00A83616"/>
    <w:rsid w:val="00A842D5"/>
    <w:rsid w:val="00A85AD0"/>
    <w:rsid w:val="00A862AE"/>
    <w:rsid w:val="00A86644"/>
    <w:rsid w:val="00A87870"/>
    <w:rsid w:val="00A91A70"/>
    <w:rsid w:val="00A92740"/>
    <w:rsid w:val="00A9290C"/>
    <w:rsid w:val="00A9415A"/>
    <w:rsid w:val="00A944BB"/>
    <w:rsid w:val="00A95622"/>
    <w:rsid w:val="00A957F6"/>
    <w:rsid w:val="00A97316"/>
    <w:rsid w:val="00A97524"/>
    <w:rsid w:val="00A977E7"/>
    <w:rsid w:val="00AA0B29"/>
    <w:rsid w:val="00AA0D54"/>
    <w:rsid w:val="00AA1B85"/>
    <w:rsid w:val="00AA3290"/>
    <w:rsid w:val="00AA49A6"/>
    <w:rsid w:val="00AA57AE"/>
    <w:rsid w:val="00AB0D6E"/>
    <w:rsid w:val="00AB1CB6"/>
    <w:rsid w:val="00AB1D9A"/>
    <w:rsid w:val="00AB2B21"/>
    <w:rsid w:val="00AB333F"/>
    <w:rsid w:val="00AB47EC"/>
    <w:rsid w:val="00AB5217"/>
    <w:rsid w:val="00AC11E4"/>
    <w:rsid w:val="00AC234B"/>
    <w:rsid w:val="00AC3540"/>
    <w:rsid w:val="00AC50FB"/>
    <w:rsid w:val="00AC531A"/>
    <w:rsid w:val="00AC546B"/>
    <w:rsid w:val="00AC63A8"/>
    <w:rsid w:val="00AC67C5"/>
    <w:rsid w:val="00AC6D67"/>
    <w:rsid w:val="00AD0109"/>
    <w:rsid w:val="00AD0A56"/>
    <w:rsid w:val="00AD0C22"/>
    <w:rsid w:val="00AD0EBA"/>
    <w:rsid w:val="00AD442C"/>
    <w:rsid w:val="00AD44FE"/>
    <w:rsid w:val="00AD5A37"/>
    <w:rsid w:val="00AD6AA1"/>
    <w:rsid w:val="00AD6C45"/>
    <w:rsid w:val="00AE05A4"/>
    <w:rsid w:val="00AE09A6"/>
    <w:rsid w:val="00AE1070"/>
    <w:rsid w:val="00AE1208"/>
    <w:rsid w:val="00AE181F"/>
    <w:rsid w:val="00AE25FC"/>
    <w:rsid w:val="00AE3883"/>
    <w:rsid w:val="00AE3B42"/>
    <w:rsid w:val="00AE400C"/>
    <w:rsid w:val="00AE49F1"/>
    <w:rsid w:val="00AE4A1C"/>
    <w:rsid w:val="00AE4B7A"/>
    <w:rsid w:val="00AE5532"/>
    <w:rsid w:val="00AE6879"/>
    <w:rsid w:val="00AE6C77"/>
    <w:rsid w:val="00AE7CC9"/>
    <w:rsid w:val="00AE7D0E"/>
    <w:rsid w:val="00AF5B77"/>
    <w:rsid w:val="00AF6CE4"/>
    <w:rsid w:val="00AF7875"/>
    <w:rsid w:val="00B05CCA"/>
    <w:rsid w:val="00B06D92"/>
    <w:rsid w:val="00B07125"/>
    <w:rsid w:val="00B10556"/>
    <w:rsid w:val="00B1132A"/>
    <w:rsid w:val="00B12B54"/>
    <w:rsid w:val="00B12E89"/>
    <w:rsid w:val="00B14271"/>
    <w:rsid w:val="00B16230"/>
    <w:rsid w:val="00B16270"/>
    <w:rsid w:val="00B1753B"/>
    <w:rsid w:val="00B2160C"/>
    <w:rsid w:val="00B216CE"/>
    <w:rsid w:val="00B21D7E"/>
    <w:rsid w:val="00B23C16"/>
    <w:rsid w:val="00B23C52"/>
    <w:rsid w:val="00B2438D"/>
    <w:rsid w:val="00B259E1"/>
    <w:rsid w:val="00B2617F"/>
    <w:rsid w:val="00B26681"/>
    <w:rsid w:val="00B2685D"/>
    <w:rsid w:val="00B30351"/>
    <w:rsid w:val="00B30FC9"/>
    <w:rsid w:val="00B3111B"/>
    <w:rsid w:val="00B33C2A"/>
    <w:rsid w:val="00B355FC"/>
    <w:rsid w:val="00B35967"/>
    <w:rsid w:val="00B37B7B"/>
    <w:rsid w:val="00B422EC"/>
    <w:rsid w:val="00B42305"/>
    <w:rsid w:val="00B44875"/>
    <w:rsid w:val="00B460B5"/>
    <w:rsid w:val="00B47F0A"/>
    <w:rsid w:val="00B50018"/>
    <w:rsid w:val="00B50B6B"/>
    <w:rsid w:val="00B51518"/>
    <w:rsid w:val="00B517CD"/>
    <w:rsid w:val="00B54885"/>
    <w:rsid w:val="00B548BE"/>
    <w:rsid w:val="00B550DE"/>
    <w:rsid w:val="00B55310"/>
    <w:rsid w:val="00B5534E"/>
    <w:rsid w:val="00B5562D"/>
    <w:rsid w:val="00B5628D"/>
    <w:rsid w:val="00B5774C"/>
    <w:rsid w:val="00B57B58"/>
    <w:rsid w:val="00B620B3"/>
    <w:rsid w:val="00B634AB"/>
    <w:rsid w:val="00B63624"/>
    <w:rsid w:val="00B675CD"/>
    <w:rsid w:val="00B679BD"/>
    <w:rsid w:val="00B714EF"/>
    <w:rsid w:val="00B715CF"/>
    <w:rsid w:val="00B726D4"/>
    <w:rsid w:val="00B73A1C"/>
    <w:rsid w:val="00B748CA"/>
    <w:rsid w:val="00B75032"/>
    <w:rsid w:val="00B75A31"/>
    <w:rsid w:val="00B75E1A"/>
    <w:rsid w:val="00B80896"/>
    <w:rsid w:val="00B8214F"/>
    <w:rsid w:val="00B8230F"/>
    <w:rsid w:val="00B82B43"/>
    <w:rsid w:val="00B82B48"/>
    <w:rsid w:val="00B84AE3"/>
    <w:rsid w:val="00B85133"/>
    <w:rsid w:val="00B86A4F"/>
    <w:rsid w:val="00B879EB"/>
    <w:rsid w:val="00B921F8"/>
    <w:rsid w:val="00B93035"/>
    <w:rsid w:val="00B93DA0"/>
    <w:rsid w:val="00B958E8"/>
    <w:rsid w:val="00B97C49"/>
    <w:rsid w:val="00B97CBC"/>
    <w:rsid w:val="00B97E4A"/>
    <w:rsid w:val="00BA09B2"/>
    <w:rsid w:val="00BA0F35"/>
    <w:rsid w:val="00BA1B56"/>
    <w:rsid w:val="00BA1EEC"/>
    <w:rsid w:val="00BA29F5"/>
    <w:rsid w:val="00BA2A99"/>
    <w:rsid w:val="00BA2B73"/>
    <w:rsid w:val="00BA465D"/>
    <w:rsid w:val="00BA5B46"/>
    <w:rsid w:val="00BA782A"/>
    <w:rsid w:val="00BB0327"/>
    <w:rsid w:val="00BB0734"/>
    <w:rsid w:val="00BB2D73"/>
    <w:rsid w:val="00BB45BA"/>
    <w:rsid w:val="00BB4A3A"/>
    <w:rsid w:val="00BB588E"/>
    <w:rsid w:val="00BB5D0B"/>
    <w:rsid w:val="00BB63A8"/>
    <w:rsid w:val="00BB68F4"/>
    <w:rsid w:val="00BB7599"/>
    <w:rsid w:val="00BB7E83"/>
    <w:rsid w:val="00BC0995"/>
    <w:rsid w:val="00BC0C51"/>
    <w:rsid w:val="00BC179A"/>
    <w:rsid w:val="00BC3D1F"/>
    <w:rsid w:val="00BC54E0"/>
    <w:rsid w:val="00BC61BB"/>
    <w:rsid w:val="00BC6DE2"/>
    <w:rsid w:val="00BC6E62"/>
    <w:rsid w:val="00BD0610"/>
    <w:rsid w:val="00BD0A65"/>
    <w:rsid w:val="00BD1A32"/>
    <w:rsid w:val="00BD3A53"/>
    <w:rsid w:val="00BD5C3E"/>
    <w:rsid w:val="00BD656A"/>
    <w:rsid w:val="00BD707B"/>
    <w:rsid w:val="00BD71F4"/>
    <w:rsid w:val="00BD73FF"/>
    <w:rsid w:val="00BE00D8"/>
    <w:rsid w:val="00BE0A46"/>
    <w:rsid w:val="00BE2AA8"/>
    <w:rsid w:val="00BE2B92"/>
    <w:rsid w:val="00BE2D0A"/>
    <w:rsid w:val="00BE353F"/>
    <w:rsid w:val="00BE4248"/>
    <w:rsid w:val="00BE4603"/>
    <w:rsid w:val="00BE47D4"/>
    <w:rsid w:val="00BE48D3"/>
    <w:rsid w:val="00BE4AE2"/>
    <w:rsid w:val="00BE4BF9"/>
    <w:rsid w:val="00BE793A"/>
    <w:rsid w:val="00BE7A0B"/>
    <w:rsid w:val="00BE7A4D"/>
    <w:rsid w:val="00BF0392"/>
    <w:rsid w:val="00BF10F4"/>
    <w:rsid w:val="00BF2B82"/>
    <w:rsid w:val="00BF33DD"/>
    <w:rsid w:val="00BF432A"/>
    <w:rsid w:val="00BF4E74"/>
    <w:rsid w:val="00BF6083"/>
    <w:rsid w:val="00BF6E82"/>
    <w:rsid w:val="00BF6F12"/>
    <w:rsid w:val="00BF75BC"/>
    <w:rsid w:val="00C009E1"/>
    <w:rsid w:val="00C060C7"/>
    <w:rsid w:val="00C063B2"/>
    <w:rsid w:val="00C10E7D"/>
    <w:rsid w:val="00C10EA4"/>
    <w:rsid w:val="00C11632"/>
    <w:rsid w:val="00C11E38"/>
    <w:rsid w:val="00C132DD"/>
    <w:rsid w:val="00C13D34"/>
    <w:rsid w:val="00C169EE"/>
    <w:rsid w:val="00C16F8F"/>
    <w:rsid w:val="00C17762"/>
    <w:rsid w:val="00C1787E"/>
    <w:rsid w:val="00C17C26"/>
    <w:rsid w:val="00C20245"/>
    <w:rsid w:val="00C2036B"/>
    <w:rsid w:val="00C21897"/>
    <w:rsid w:val="00C21C23"/>
    <w:rsid w:val="00C223C7"/>
    <w:rsid w:val="00C24C17"/>
    <w:rsid w:val="00C24C40"/>
    <w:rsid w:val="00C275DD"/>
    <w:rsid w:val="00C27B4A"/>
    <w:rsid w:val="00C31148"/>
    <w:rsid w:val="00C31B75"/>
    <w:rsid w:val="00C3278C"/>
    <w:rsid w:val="00C34829"/>
    <w:rsid w:val="00C3628C"/>
    <w:rsid w:val="00C3758F"/>
    <w:rsid w:val="00C37815"/>
    <w:rsid w:val="00C40137"/>
    <w:rsid w:val="00C40B88"/>
    <w:rsid w:val="00C433B8"/>
    <w:rsid w:val="00C44489"/>
    <w:rsid w:val="00C44EFC"/>
    <w:rsid w:val="00C44FC2"/>
    <w:rsid w:val="00C4535E"/>
    <w:rsid w:val="00C47071"/>
    <w:rsid w:val="00C47D87"/>
    <w:rsid w:val="00C5376E"/>
    <w:rsid w:val="00C5425F"/>
    <w:rsid w:val="00C55AEE"/>
    <w:rsid w:val="00C5675C"/>
    <w:rsid w:val="00C56CAA"/>
    <w:rsid w:val="00C5701B"/>
    <w:rsid w:val="00C5782F"/>
    <w:rsid w:val="00C579EF"/>
    <w:rsid w:val="00C63616"/>
    <w:rsid w:val="00C64C0C"/>
    <w:rsid w:val="00C64D40"/>
    <w:rsid w:val="00C65D49"/>
    <w:rsid w:val="00C66218"/>
    <w:rsid w:val="00C6721A"/>
    <w:rsid w:val="00C677C9"/>
    <w:rsid w:val="00C70797"/>
    <w:rsid w:val="00C70DBC"/>
    <w:rsid w:val="00C70E96"/>
    <w:rsid w:val="00C721D4"/>
    <w:rsid w:val="00C73719"/>
    <w:rsid w:val="00C755A9"/>
    <w:rsid w:val="00C76A8E"/>
    <w:rsid w:val="00C77026"/>
    <w:rsid w:val="00C7721C"/>
    <w:rsid w:val="00C808A6"/>
    <w:rsid w:val="00C814E9"/>
    <w:rsid w:val="00C81B67"/>
    <w:rsid w:val="00C81F23"/>
    <w:rsid w:val="00C8231C"/>
    <w:rsid w:val="00C84378"/>
    <w:rsid w:val="00C855DB"/>
    <w:rsid w:val="00C855F3"/>
    <w:rsid w:val="00C85AEA"/>
    <w:rsid w:val="00C86270"/>
    <w:rsid w:val="00C86ED1"/>
    <w:rsid w:val="00C8725F"/>
    <w:rsid w:val="00C87993"/>
    <w:rsid w:val="00C902C4"/>
    <w:rsid w:val="00C905CB"/>
    <w:rsid w:val="00C93B02"/>
    <w:rsid w:val="00C9492A"/>
    <w:rsid w:val="00C95DF3"/>
    <w:rsid w:val="00C969C3"/>
    <w:rsid w:val="00C96A6A"/>
    <w:rsid w:val="00C97091"/>
    <w:rsid w:val="00C97260"/>
    <w:rsid w:val="00CA015E"/>
    <w:rsid w:val="00CA06AE"/>
    <w:rsid w:val="00CA2001"/>
    <w:rsid w:val="00CA2414"/>
    <w:rsid w:val="00CA26C7"/>
    <w:rsid w:val="00CA2FDE"/>
    <w:rsid w:val="00CA38BC"/>
    <w:rsid w:val="00CA3B72"/>
    <w:rsid w:val="00CA7554"/>
    <w:rsid w:val="00CB3473"/>
    <w:rsid w:val="00CB3755"/>
    <w:rsid w:val="00CB3782"/>
    <w:rsid w:val="00CB4C21"/>
    <w:rsid w:val="00CB5076"/>
    <w:rsid w:val="00CB5644"/>
    <w:rsid w:val="00CB5B6C"/>
    <w:rsid w:val="00CB5C5D"/>
    <w:rsid w:val="00CC052E"/>
    <w:rsid w:val="00CC08C2"/>
    <w:rsid w:val="00CC16F9"/>
    <w:rsid w:val="00CC3B07"/>
    <w:rsid w:val="00CC720E"/>
    <w:rsid w:val="00CC72A2"/>
    <w:rsid w:val="00CC7E82"/>
    <w:rsid w:val="00CD0294"/>
    <w:rsid w:val="00CD16BE"/>
    <w:rsid w:val="00CD2268"/>
    <w:rsid w:val="00CD4616"/>
    <w:rsid w:val="00CD56AF"/>
    <w:rsid w:val="00CD586A"/>
    <w:rsid w:val="00CD6A08"/>
    <w:rsid w:val="00CD70F9"/>
    <w:rsid w:val="00CE035D"/>
    <w:rsid w:val="00CE2A8C"/>
    <w:rsid w:val="00CE33D5"/>
    <w:rsid w:val="00CE4712"/>
    <w:rsid w:val="00CE4AE8"/>
    <w:rsid w:val="00CE757D"/>
    <w:rsid w:val="00CE7AD5"/>
    <w:rsid w:val="00CE7B2C"/>
    <w:rsid w:val="00CE7F1D"/>
    <w:rsid w:val="00CF06E0"/>
    <w:rsid w:val="00CF1EE3"/>
    <w:rsid w:val="00CF341B"/>
    <w:rsid w:val="00CF44F7"/>
    <w:rsid w:val="00CF5316"/>
    <w:rsid w:val="00CF531A"/>
    <w:rsid w:val="00CF5D37"/>
    <w:rsid w:val="00CF6F33"/>
    <w:rsid w:val="00CF737E"/>
    <w:rsid w:val="00CF7E33"/>
    <w:rsid w:val="00D00A97"/>
    <w:rsid w:val="00D02248"/>
    <w:rsid w:val="00D04429"/>
    <w:rsid w:val="00D04E37"/>
    <w:rsid w:val="00D0568F"/>
    <w:rsid w:val="00D05DD9"/>
    <w:rsid w:val="00D063B8"/>
    <w:rsid w:val="00D0661A"/>
    <w:rsid w:val="00D06825"/>
    <w:rsid w:val="00D0723C"/>
    <w:rsid w:val="00D07467"/>
    <w:rsid w:val="00D07A0C"/>
    <w:rsid w:val="00D07AE7"/>
    <w:rsid w:val="00D10074"/>
    <w:rsid w:val="00D107B3"/>
    <w:rsid w:val="00D11AF4"/>
    <w:rsid w:val="00D12024"/>
    <w:rsid w:val="00D1284A"/>
    <w:rsid w:val="00D152CF"/>
    <w:rsid w:val="00D15A3C"/>
    <w:rsid w:val="00D177AA"/>
    <w:rsid w:val="00D17E3B"/>
    <w:rsid w:val="00D20D1B"/>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3E96"/>
    <w:rsid w:val="00D35790"/>
    <w:rsid w:val="00D35A30"/>
    <w:rsid w:val="00D366FE"/>
    <w:rsid w:val="00D37DD9"/>
    <w:rsid w:val="00D400C8"/>
    <w:rsid w:val="00D415F7"/>
    <w:rsid w:val="00D41BFE"/>
    <w:rsid w:val="00D42585"/>
    <w:rsid w:val="00D438F3"/>
    <w:rsid w:val="00D44D58"/>
    <w:rsid w:val="00D44FB5"/>
    <w:rsid w:val="00D4700E"/>
    <w:rsid w:val="00D50248"/>
    <w:rsid w:val="00D50EEC"/>
    <w:rsid w:val="00D51350"/>
    <w:rsid w:val="00D519AF"/>
    <w:rsid w:val="00D532A9"/>
    <w:rsid w:val="00D53653"/>
    <w:rsid w:val="00D5437A"/>
    <w:rsid w:val="00D5611E"/>
    <w:rsid w:val="00D5653B"/>
    <w:rsid w:val="00D5726D"/>
    <w:rsid w:val="00D57B8C"/>
    <w:rsid w:val="00D61D6E"/>
    <w:rsid w:val="00D62EF1"/>
    <w:rsid w:val="00D6309D"/>
    <w:rsid w:val="00D63915"/>
    <w:rsid w:val="00D644CA"/>
    <w:rsid w:val="00D6470B"/>
    <w:rsid w:val="00D64EA0"/>
    <w:rsid w:val="00D65828"/>
    <w:rsid w:val="00D66DBA"/>
    <w:rsid w:val="00D66FC2"/>
    <w:rsid w:val="00D7044E"/>
    <w:rsid w:val="00D72210"/>
    <w:rsid w:val="00D72DD3"/>
    <w:rsid w:val="00D72E1E"/>
    <w:rsid w:val="00D76C7E"/>
    <w:rsid w:val="00D771DE"/>
    <w:rsid w:val="00D7776D"/>
    <w:rsid w:val="00D834F1"/>
    <w:rsid w:val="00D835F6"/>
    <w:rsid w:val="00D83609"/>
    <w:rsid w:val="00D853FE"/>
    <w:rsid w:val="00D861C1"/>
    <w:rsid w:val="00D86842"/>
    <w:rsid w:val="00D9088C"/>
    <w:rsid w:val="00D91F8D"/>
    <w:rsid w:val="00D92179"/>
    <w:rsid w:val="00D922C6"/>
    <w:rsid w:val="00D9293F"/>
    <w:rsid w:val="00D92DE7"/>
    <w:rsid w:val="00D93598"/>
    <w:rsid w:val="00D93FDD"/>
    <w:rsid w:val="00D94168"/>
    <w:rsid w:val="00DA1073"/>
    <w:rsid w:val="00DA1E18"/>
    <w:rsid w:val="00DA2009"/>
    <w:rsid w:val="00DA4F65"/>
    <w:rsid w:val="00DA583B"/>
    <w:rsid w:val="00DA6E7A"/>
    <w:rsid w:val="00DA7769"/>
    <w:rsid w:val="00DA7E35"/>
    <w:rsid w:val="00DB0449"/>
    <w:rsid w:val="00DB05B1"/>
    <w:rsid w:val="00DB1BEE"/>
    <w:rsid w:val="00DB1BF9"/>
    <w:rsid w:val="00DB2823"/>
    <w:rsid w:val="00DB2D74"/>
    <w:rsid w:val="00DB350B"/>
    <w:rsid w:val="00DB3786"/>
    <w:rsid w:val="00DB3EE6"/>
    <w:rsid w:val="00DB40F1"/>
    <w:rsid w:val="00DB4E26"/>
    <w:rsid w:val="00DB5229"/>
    <w:rsid w:val="00DB55B1"/>
    <w:rsid w:val="00DB59E8"/>
    <w:rsid w:val="00DB5A79"/>
    <w:rsid w:val="00DC0D84"/>
    <w:rsid w:val="00DC2465"/>
    <w:rsid w:val="00DC30FD"/>
    <w:rsid w:val="00DC31A9"/>
    <w:rsid w:val="00DC3A5E"/>
    <w:rsid w:val="00DC6195"/>
    <w:rsid w:val="00DC7611"/>
    <w:rsid w:val="00DC7D48"/>
    <w:rsid w:val="00DD0C3F"/>
    <w:rsid w:val="00DD145A"/>
    <w:rsid w:val="00DD1A30"/>
    <w:rsid w:val="00DD3080"/>
    <w:rsid w:val="00DD3FFB"/>
    <w:rsid w:val="00DD483D"/>
    <w:rsid w:val="00DD512E"/>
    <w:rsid w:val="00DD5EC8"/>
    <w:rsid w:val="00DD79C1"/>
    <w:rsid w:val="00DE1177"/>
    <w:rsid w:val="00DE14CF"/>
    <w:rsid w:val="00DE192C"/>
    <w:rsid w:val="00DE2035"/>
    <w:rsid w:val="00DE2052"/>
    <w:rsid w:val="00DE22AC"/>
    <w:rsid w:val="00DE23C7"/>
    <w:rsid w:val="00DE2C51"/>
    <w:rsid w:val="00DE2CEA"/>
    <w:rsid w:val="00DE5075"/>
    <w:rsid w:val="00DE55CF"/>
    <w:rsid w:val="00DE5BB8"/>
    <w:rsid w:val="00DE6154"/>
    <w:rsid w:val="00DE6A3C"/>
    <w:rsid w:val="00DE6D2A"/>
    <w:rsid w:val="00DE74F4"/>
    <w:rsid w:val="00DE7F97"/>
    <w:rsid w:val="00DF1010"/>
    <w:rsid w:val="00DF2CF3"/>
    <w:rsid w:val="00DF5AEA"/>
    <w:rsid w:val="00DF63F6"/>
    <w:rsid w:val="00DF69CA"/>
    <w:rsid w:val="00DF7BD0"/>
    <w:rsid w:val="00E006F4"/>
    <w:rsid w:val="00E00AEF"/>
    <w:rsid w:val="00E014F2"/>
    <w:rsid w:val="00E0219D"/>
    <w:rsid w:val="00E02AFD"/>
    <w:rsid w:val="00E033FC"/>
    <w:rsid w:val="00E0374B"/>
    <w:rsid w:val="00E05431"/>
    <w:rsid w:val="00E07AB9"/>
    <w:rsid w:val="00E07F98"/>
    <w:rsid w:val="00E10B28"/>
    <w:rsid w:val="00E117FD"/>
    <w:rsid w:val="00E13747"/>
    <w:rsid w:val="00E13D65"/>
    <w:rsid w:val="00E14758"/>
    <w:rsid w:val="00E172C7"/>
    <w:rsid w:val="00E21088"/>
    <w:rsid w:val="00E22A7F"/>
    <w:rsid w:val="00E23E29"/>
    <w:rsid w:val="00E24632"/>
    <w:rsid w:val="00E24A72"/>
    <w:rsid w:val="00E256DA"/>
    <w:rsid w:val="00E259A7"/>
    <w:rsid w:val="00E25AEA"/>
    <w:rsid w:val="00E25F09"/>
    <w:rsid w:val="00E27244"/>
    <w:rsid w:val="00E27691"/>
    <w:rsid w:val="00E306A1"/>
    <w:rsid w:val="00E30780"/>
    <w:rsid w:val="00E30D26"/>
    <w:rsid w:val="00E30DEF"/>
    <w:rsid w:val="00E30ED2"/>
    <w:rsid w:val="00E31276"/>
    <w:rsid w:val="00E32102"/>
    <w:rsid w:val="00E3437B"/>
    <w:rsid w:val="00E34666"/>
    <w:rsid w:val="00E35A62"/>
    <w:rsid w:val="00E36A66"/>
    <w:rsid w:val="00E37445"/>
    <w:rsid w:val="00E37F70"/>
    <w:rsid w:val="00E41377"/>
    <w:rsid w:val="00E41985"/>
    <w:rsid w:val="00E4343E"/>
    <w:rsid w:val="00E446C1"/>
    <w:rsid w:val="00E45F68"/>
    <w:rsid w:val="00E46BCD"/>
    <w:rsid w:val="00E4740A"/>
    <w:rsid w:val="00E47FE7"/>
    <w:rsid w:val="00E545D7"/>
    <w:rsid w:val="00E547FE"/>
    <w:rsid w:val="00E54C4F"/>
    <w:rsid w:val="00E5669C"/>
    <w:rsid w:val="00E56A1E"/>
    <w:rsid w:val="00E57DDC"/>
    <w:rsid w:val="00E60ECA"/>
    <w:rsid w:val="00E613AB"/>
    <w:rsid w:val="00E61A94"/>
    <w:rsid w:val="00E61C9E"/>
    <w:rsid w:val="00E6312A"/>
    <w:rsid w:val="00E63F74"/>
    <w:rsid w:val="00E647EB"/>
    <w:rsid w:val="00E64B6E"/>
    <w:rsid w:val="00E65928"/>
    <w:rsid w:val="00E663B6"/>
    <w:rsid w:val="00E6695F"/>
    <w:rsid w:val="00E6780D"/>
    <w:rsid w:val="00E71439"/>
    <w:rsid w:val="00E71CB0"/>
    <w:rsid w:val="00E7354A"/>
    <w:rsid w:val="00E758B9"/>
    <w:rsid w:val="00E7734A"/>
    <w:rsid w:val="00E80271"/>
    <w:rsid w:val="00E82191"/>
    <w:rsid w:val="00E84236"/>
    <w:rsid w:val="00E85569"/>
    <w:rsid w:val="00E856AF"/>
    <w:rsid w:val="00E868A4"/>
    <w:rsid w:val="00E86B83"/>
    <w:rsid w:val="00E86C57"/>
    <w:rsid w:val="00E87C64"/>
    <w:rsid w:val="00E93A01"/>
    <w:rsid w:val="00E93FF8"/>
    <w:rsid w:val="00E94EB6"/>
    <w:rsid w:val="00E95AC2"/>
    <w:rsid w:val="00E95CA8"/>
    <w:rsid w:val="00E95FA2"/>
    <w:rsid w:val="00E96643"/>
    <w:rsid w:val="00E96878"/>
    <w:rsid w:val="00E96EAF"/>
    <w:rsid w:val="00E97FBD"/>
    <w:rsid w:val="00EA0DBD"/>
    <w:rsid w:val="00EA0FE2"/>
    <w:rsid w:val="00EA101E"/>
    <w:rsid w:val="00EA1752"/>
    <w:rsid w:val="00EA539B"/>
    <w:rsid w:val="00EA5A89"/>
    <w:rsid w:val="00EA5BDB"/>
    <w:rsid w:val="00EA60E6"/>
    <w:rsid w:val="00EA63FA"/>
    <w:rsid w:val="00EB051C"/>
    <w:rsid w:val="00EB1DE2"/>
    <w:rsid w:val="00EB20AB"/>
    <w:rsid w:val="00EB46D9"/>
    <w:rsid w:val="00EC0E64"/>
    <w:rsid w:val="00EC142D"/>
    <w:rsid w:val="00EC1E16"/>
    <w:rsid w:val="00EC2717"/>
    <w:rsid w:val="00EC2DD1"/>
    <w:rsid w:val="00EC52DA"/>
    <w:rsid w:val="00EC56E9"/>
    <w:rsid w:val="00EC7BA8"/>
    <w:rsid w:val="00ED0024"/>
    <w:rsid w:val="00ED0EA0"/>
    <w:rsid w:val="00ED0F85"/>
    <w:rsid w:val="00ED2B5C"/>
    <w:rsid w:val="00ED3269"/>
    <w:rsid w:val="00ED3A18"/>
    <w:rsid w:val="00ED4F67"/>
    <w:rsid w:val="00ED657B"/>
    <w:rsid w:val="00ED7A08"/>
    <w:rsid w:val="00ED7CBF"/>
    <w:rsid w:val="00EE1A8C"/>
    <w:rsid w:val="00EE1C4D"/>
    <w:rsid w:val="00EE410A"/>
    <w:rsid w:val="00EE416B"/>
    <w:rsid w:val="00EE4643"/>
    <w:rsid w:val="00EE529F"/>
    <w:rsid w:val="00EE6A3C"/>
    <w:rsid w:val="00EE7F1A"/>
    <w:rsid w:val="00EF040A"/>
    <w:rsid w:val="00EF0864"/>
    <w:rsid w:val="00EF1330"/>
    <w:rsid w:val="00EF15FF"/>
    <w:rsid w:val="00EF47A9"/>
    <w:rsid w:val="00EF55E6"/>
    <w:rsid w:val="00EF5707"/>
    <w:rsid w:val="00EF6F3B"/>
    <w:rsid w:val="00EF70EC"/>
    <w:rsid w:val="00EF7111"/>
    <w:rsid w:val="00EF7D1A"/>
    <w:rsid w:val="00EF7D5B"/>
    <w:rsid w:val="00EF7FFC"/>
    <w:rsid w:val="00F00AAD"/>
    <w:rsid w:val="00F0202B"/>
    <w:rsid w:val="00F02759"/>
    <w:rsid w:val="00F0448F"/>
    <w:rsid w:val="00F0716C"/>
    <w:rsid w:val="00F07DD9"/>
    <w:rsid w:val="00F105AE"/>
    <w:rsid w:val="00F108A8"/>
    <w:rsid w:val="00F129B5"/>
    <w:rsid w:val="00F13F58"/>
    <w:rsid w:val="00F1541A"/>
    <w:rsid w:val="00F16135"/>
    <w:rsid w:val="00F16ADA"/>
    <w:rsid w:val="00F172DA"/>
    <w:rsid w:val="00F26067"/>
    <w:rsid w:val="00F270E9"/>
    <w:rsid w:val="00F27440"/>
    <w:rsid w:val="00F275C0"/>
    <w:rsid w:val="00F30319"/>
    <w:rsid w:val="00F317B5"/>
    <w:rsid w:val="00F32094"/>
    <w:rsid w:val="00F33B8F"/>
    <w:rsid w:val="00F3404C"/>
    <w:rsid w:val="00F346B6"/>
    <w:rsid w:val="00F36145"/>
    <w:rsid w:val="00F37BDD"/>
    <w:rsid w:val="00F401A4"/>
    <w:rsid w:val="00F41503"/>
    <w:rsid w:val="00F43113"/>
    <w:rsid w:val="00F43A55"/>
    <w:rsid w:val="00F44D82"/>
    <w:rsid w:val="00F46114"/>
    <w:rsid w:val="00F46207"/>
    <w:rsid w:val="00F466C8"/>
    <w:rsid w:val="00F469A9"/>
    <w:rsid w:val="00F46B50"/>
    <w:rsid w:val="00F470FC"/>
    <w:rsid w:val="00F473E2"/>
    <w:rsid w:val="00F47C20"/>
    <w:rsid w:val="00F5043C"/>
    <w:rsid w:val="00F50B46"/>
    <w:rsid w:val="00F50D1F"/>
    <w:rsid w:val="00F51545"/>
    <w:rsid w:val="00F54284"/>
    <w:rsid w:val="00F55325"/>
    <w:rsid w:val="00F56043"/>
    <w:rsid w:val="00F56BD8"/>
    <w:rsid w:val="00F56EAB"/>
    <w:rsid w:val="00F5789A"/>
    <w:rsid w:val="00F60166"/>
    <w:rsid w:val="00F6171A"/>
    <w:rsid w:val="00F62F8B"/>
    <w:rsid w:val="00F635FC"/>
    <w:rsid w:val="00F63D03"/>
    <w:rsid w:val="00F65E2F"/>
    <w:rsid w:val="00F6636D"/>
    <w:rsid w:val="00F67DF1"/>
    <w:rsid w:val="00F7054E"/>
    <w:rsid w:val="00F73158"/>
    <w:rsid w:val="00F75193"/>
    <w:rsid w:val="00F8309B"/>
    <w:rsid w:val="00F833C9"/>
    <w:rsid w:val="00F84793"/>
    <w:rsid w:val="00F84965"/>
    <w:rsid w:val="00F84CB9"/>
    <w:rsid w:val="00F86752"/>
    <w:rsid w:val="00F87932"/>
    <w:rsid w:val="00F90064"/>
    <w:rsid w:val="00F9125C"/>
    <w:rsid w:val="00F914C3"/>
    <w:rsid w:val="00F91981"/>
    <w:rsid w:val="00F93C47"/>
    <w:rsid w:val="00F94217"/>
    <w:rsid w:val="00F945F6"/>
    <w:rsid w:val="00F952BA"/>
    <w:rsid w:val="00F952BD"/>
    <w:rsid w:val="00F9586C"/>
    <w:rsid w:val="00F96AFD"/>
    <w:rsid w:val="00F97B33"/>
    <w:rsid w:val="00FA07F4"/>
    <w:rsid w:val="00FA0F6E"/>
    <w:rsid w:val="00FA1398"/>
    <w:rsid w:val="00FA1C45"/>
    <w:rsid w:val="00FA2E19"/>
    <w:rsid w:val="00FA42CC"/>
    <w:rsid w:val="00FA57B7"/>
    <w:rsid w:val="00FA6665"/>
    <w:rsid w:val="00FA697F"/>
    <w:rsid w:val="00FA734E"/>
    <w:rsid w:val="00FB3529"/>
    <w:rsid w:val="00FB3846"/>
    <w:rsid w:val="00FB429D"/>
    <w:rsid w:val="00FB5521"/>
    <w:rsid w:val="00FB610D"/>
    <w:rsid w:val="00FB6B16"/>
    <w:rsid w:val="00FC24DA"/>
    <w:rsid w:val="00FC30EF"/>
    <w:rsid w:val="00FC4477"/>
    <w:rsid w:val="00FC46FB"/>
    <w:rsid w:val="00FC4F25"/>
    <w:rsid w:val="00FC531D"/>
    <w:rsid w:val="00FC5921"/>
    <w:rsid w:val="00FC7B66"/>
    <w:rsid w:val="00FD106C"/>
    <w:rsid w:val="00FD2BD3"/>
    <w:rsid w:val="00FD34C9"/>
    <w:rsid w:val="00FD3DEF"/>
    <w:rsid w:val="00FD4ACA"/>
    <w:rsid w:val="00FD4CCA"/>
    <w:rsid w:val="00FD5E64"/>
    <w:rsid w:val="00FE232B"/>
    <w:rsid w:val="00FE234B"/>
    <w:rsid w:val="00FE2772"/>
    <w:rsid w:val="00FE2A9E"/>
    <w:rsid w:val="00FE34B3"/>
    <w:rsid w:val="00FE3DAA"/>
    <w:rsid w:val="00FE46B7"/>
    <w:rsid w:val="00FE471E"/>
    <w:rsid w:val="00FE6BC0"/>
    <w:rsid w:val="00FF0170"/>
    <w:rsid w:val="00FF0420"/>
    <w:rsid w:val="00FF14D1"/>
    <w:rsid w:val="00FF1C6E"/>
    <w:rsid w:val="00FF286E"/>
    <w:rsid w:val="00FF5111"/>
    <w:rsid w:val="00FF6A18"/>
    <w:rsid w:val="00FF7E69"/>
    <w:rsid w:val="6169EE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409AA"/>
  <w15:docId w15:val="{B9A5A00D-0619-DD44-A423-57A18BC6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PMingLiU"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7C3CC1"/>
    <w:rPr>
      <w:b/>
      <w:bCs/>
    </w:rPr>
  </w:style>
  <w:style w:type="paragraph" w:styleId="Re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534ADD"/>
    <w:rPr>
      <w:vertAlign w:val="superscript"/>
    </w:rPr>
  </w:style>
  <w:style w:type="paragraph" w:customStyle="1" w:styleId="He01Flietext">
    <w:name w:val="_He_01_Fließtext"/>
    <w:qFormat/>
    <w:rsid w:val="00923D29"/>
    <w:pPr>
      <w:spacing w:after="160"/>
    </w:pPr>
    <w:rPr>
      <w:rFonts w:eastAsiaTheme="minorHAnsi" w:cstheme="minorBidi"/>
      <w:sz w:val="22"/>
      <w:szCs w:val="22"/>
      <w:lang w:val="de-DE"/>
    </w:rPr>
  </w:style>
  <w:style w:type="paragraph" w:styleId="NormalWeb">
    <w:name w:val="Normal (Web)"/>
    <w:basedOn w:val="Normal"/>
    <w:uiPriority w:val="99"/>
    <w:unhideWhenUsed/>
    <w:rsid w:val="00ED7CBF"/>
    <w:pPr>
      <w:spacing w:before="100" w:beforeAutospacing="1" w:after="100" w:afterAutospacing="1" w:line="240" w:lineRule="auto"/>
      <w:jc w:val="left"/>
    </w:pPr>
    <w:rPr>
      <w:rFonts w:ascii="Times New Roman" w:hAnsi="Times New Roman"/>
      <w:sz w:val="24"/>
      <w:lang w:val="de-DE" w:eastAsia="de-DE"/>
    </w:rPr>
  </w:style>
  <w:style w:type="character" w:styleId="Mention">
    <w:name w:val="Mention"/>
    <w:basedOn w:val="DefaultParagraphFont"/>
    <w:uiPriority w:val="99"/>
    <w:unhideWhenUsed/>
    <w:rsid w:val="0087253E"/>
    <w:rPr>
      <w:color w:val="2B579A"/>
      <w:shd w:val="clear" w:color="auto" w:fill="E1DFDD"/>
    </w:rPr>
  </w:style>
  <w:style w:type="character" w:styleId="FollowedHyperlink">
    <w:name w:val="FollowedHyperlink"/>
    <w:basedOn w:val="DefaultParagraphFont"/>
    <w:rsid w:val="00B266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512728">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81060417">
      <w:bodyDiv w:val="1"/>
      <w:marLeft w:val="0"/>
      <w:marRight w:val="0"/>
      <w:marTop w:val="0"/>
      <w:marBottom w:val="0"/>
      <w:divBdr>
        <w:top w:val="none" w:sz="0" w:space="0" w:color="auto"/>
        <w:left w:val="none" w:sz="0" w:space="0" w:color="auto"/>
        <w:bottom w:val="none" w:sz="0" w:space="0" w:color="auto"/>
        <w:right w:val="none" w:sz="0" w:space="0" w:color="auto"/>
      </w:divBdr>
    </w:div>
    <w:div w:id="722560728">
      <w:bodyDiv w:val="1"/>
      <w:marLeft w:val="0"/>
      <w:marRight w:val="0"/>
      <w:marTop w:val="0"/>
      <w:marBottom w:val="0"/>
      <w:divBdr>
        <w:top w:val="none" w:sz="0" w:space="0" w:color="auto"/>
        <w:left w:val="none" w:sz="0" w:space="0" w:color="auto"/>
        <w:bottom w:val="none" w:sz="0" w:space="0" w:color="auto"/>
        <w:right w:val="none" w:sz="0" w:space="0" w:color="auto"/>
      </w:divBdr>
    </w:div>
    <w:div w:id="82262788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95916732">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54057694">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745370364">
      <w:bodyDiv w:val="1"/>
      <w:marLeft w:val="0"/>
      <w:marRight w:val="0"/>
      <w:marTop w:val="0"/>
      <w:marBottom w:val="0"/>
      <w:divBdr>
        <w:top w:val="none" w:sz="0" w:space="0" w:color="auto"/>
        <w:left w:val="none" w:sz="0" w:space="0" w:color="auto"/>
        <w:bottom w:val="none" w:sz="0" w:space="0" w:color="auto"/>
        <w:right w:val="none" w:sz="0" w:space="0" w:color="auto"/>
      </w:divBdr>
    </w:div>
    <w:div w:id="1842771526">
      <w:bodyDiv w:val="1"/>
      <w:marLeft w:val="0"/>
      <w:marRight w:val="0"/>
      <w:marTop w:val="0"/>
      <w:marBottom w:val="0"/>
      <w:divBdr>
        <w:top w:val="none" w:sz="0" w:space="0" w:color="auto"/>
        <w:left w:val="none" w:sz="0" w:space="0" w:color="auto"/>
        <w:bottom w:val="none" w:sz="0" w:space="0" w:color="auto"/>
        <w:right w:val="none" w:sz="0" w:space="0" w:color="auto"/>
      </w:divBdr>
    </w:div>
    <w:div w:id="1939369835">
      <w:bodyDiv w:val="1"/>
      <w:marLeft w:val="0"/>
      <w:marRight w:val="0"/>
      <w:marTop w:val="0"/>
      <w:marBottom w:val="0"/>
      <w:divBdr>
        <w:top w:val="none" w:sz="0" w:space="0" w:color="auto"/>
        <w:left w:val="none" w:sz="0" w:space="0" w:color="auto"/>
        <w:bottom w:val="none" w:sz="0" w:space="0" w:color="auto"/>
        <w:right w:val="none" w:sz="0" w:space="0" w:color="auto"/>
      </w:divBdr>
      <w:divsChild>
        <w:div w:id="1336224684">
          <w:marLeft w:val="274"/>
          <w:marRight w:val="0"/>
          <w:marTop w:val="0"/>
          <w:marBottom w:val="0"/>
          <w:divBdr>
            <w:top w:val="none" w:sz="0" w:space="0" w:color="auto"/>
            <w:left w:val="none" w:sz="0" w:space="0" w:color="auto"/>
            <w:bottom w:val="none" w:sz="0" w:space="0" w:color="auto"/>
            <w:right w:val="none" w:sz="0" w:space="0" w:color="auto"/>
          </w:divBdr>
        </w:div>
      </w:divsChild>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iling.wee@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nkel.com/careers/why-henke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59c055-e747-4d91-b9b1-42593b14c7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522BF8223941478D84888513EF20A2" ma:contentTypeVersion="14" ma:contentTypeDescription="Create a new document." ma:contentTypeScope="" ma:versionID="a283ae5c1a50c4f2a96ffbaad89a385d">
  <xsd:schema xmlns:xsd="http://www.w3.org/2001/XMLSchema" xmlns:xs="http://www.w3.org/2001/XMLSchema" xmlns:p="http://schemas.microsoft.com/office/2006/metadata/properties" xmlns:ns3="3c59c055-e747-4d91-b9b1-42593b14c799" xmlns:ns4="313188e2-bfb3-4d77-8adf-b5da7a49c71c" targetNamespace="http://schemas.microsoft.com/office/2006/metadata/properties" ma:root="true" ma:fieldsID="3bc58f5d3d56cb5f474de581a54c2036" ns3:_="" ns4:_="">
    <xsd:import namespace="3c59c055-e747-4d91-b9b1-42593b14c799"/>
    <xsd:import namespace="313188e2-bfb3-4d77-8adf-b5da7a49c71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9c055-e747-4d91-b9b1-42593b14c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3188e2-bfb3-4d77-8adf-b5da7a49c7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purl.org/dc/dcmitype/"/>
    <ds:schemaRef ds:uri="http://schemas.microsoft.com/office/2006/metadata/properties"/>
    <ds:schemaRef ds:uri="http://schemas.microsoft.com/office/2006/documentManagement/types"/>
    <ds:schemaRef ds:uri="http://purl.org/dc/terms/"/>
    <ds:schemaRef ds:uri="3c59c055-e747-4d91-b9b1-42593b14c799"/>
    <ds:schemaRef ds:uri="http://purl.org/dc/elements/1.1/"/>
    <ds:schemaRef ds:uri="http://schemas.microsoft.com/office/infopath/2007/PartnerControls"/>
    <ds:schemaRef ds:uri="http://schemas.openxmlformats.org/package/2006/metadata/core-properties"/>
    <ds:schemaRef ds:uri="313188e2-bfb3-4d77-8adf-b5da7a49c71c"/>
    <ds:schemaRef ds:uri="http://www.w3.org/XML/1998/namespace"/>
  </ds:schemaRefs>
</ds:datastoreItem>
</file>

<file path=customXml/itemProps2.xml><?xml version="1.0" encoding="utf-8"?>
<ds:datastoreItem xmlns:ds="http://schemas.openxmlformats.org/officeDocument/2006/customXml" ds:itemID="{F9E58CAC-E1EF-41A5-B558-CE9951835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9c055-e747-4d91-b9b1-42593b14c799"/>
    <ds:schemaRef ds:uri="313188e2-bfb3-4d77-8adf-b5da7a49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2</Pages>
  <Words>474</Words>
  <Characters>2703</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Marvin Poh</cp:lastModifiedBy>
  <cp:revision>32</cp:revision>
  <cp:lastPrinted>2025-03-05T01:48:00Z</cp:lastPrinted>
  <dcterms:created xsi:type="dcterms:W3CDTF">2025-02-27T06:49:00Z</dcterms:created>
  <dcterms:modified xsi:type="dcterms:W3CDTF">2025-03-05T01:48:00Z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0x01010027522BF8223941478D84888513EF20A2</vt:lpwstr>
  </property>
  <property fmtid="{D5CDD505-2E9C-101B-9397-08002B2CF9AE}" pid="3" name="MediaServiceImageTags">
    <vt:lpwstr/>
  </property>
</Properties>
</file>