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5E39A" w14:textId="3332A4D6" w:rsidR="00B422EC" w:rsidRPr="00B71239" w:rsidRDefault="00266A95" w:rsidP="00643D8A">
      <w:pPr>
        <w:pStyle w:val="MonthDayYear"/>
        <w:rPr>
          <w:lang w:val="sk-SK"/>
        </w:rPr>
      </w:pPr>
      <w:r>
        <w:rPr>
          <w:lang w:val="sk-SK"/>
        </w:rPr>
        <w:t>7</w:t>
      </w:r>
      <w:r w:rsidR="00514611">
        <w:rPr>
          <w:lang w:val="sk-SK"/>
        </w:rPr>
        <w:t xml:space="preserve">. </w:t>
      </w:r>
      <w:r w:rsidR="0087612F">
        <w:rPr>
          <w:lang w:val="sk-SK"/>
        </w:rPr>
        <w:t xml:space="preserve">február </w:t>
      </w:r>
      <w:r w:rsidR="00BF6E82" w:rsidRPr="00B71239">
        <w:rPr>
          <w:lang w:val="sk-SK"/>
        </w:rPr>
        <w:t>20</w:t>
      </w:r>
      <w:r w:rsidR="00F635FC" w:rsidRPr="00B71239">
        <w:rPr>
          <w:lang w:val="sk-SK"/>
        </w:rPr>
        <w:t>2</w:t>
      </w:r>
      <w:r w:rsidR="0087612F">
        <w:rPr>
          <w:lang w:val="sk-SK"/>
        </w:rPr>
        <w:t>5</w:t>
      </w:r>
    </w:p>
    <w:p w14:paraId="7D2B7CFB" w14:textId="77777777" w:rsidR="0087612F" w:rsidRDefault="0087612F" w:rsidP="00A3756F">
      <w:pPr>
        <w:rPr>
          <w:rStyle w:val="Headline"/>
          <w:lang w:val="sk-SK"/>
        </w:rPr>
      </w:pPr>
    </w:p>
    <w:p w14:paraId="6706FA18" w14:textId="07AFCCE3" w:rsidR="00852511" w:rsidRPr="00B71239" w:rsidRDefault="00323662" w:rsidP="00365E44">
      <w:pPr>
        <w:rPr>
          <w:lang w:val="sk-SK"/>
        </w:rPr>
      </w:pPr>
      <w:r w:rsidRPr="00323662">
        <w:rPr>
          <w:rStyle w:val="Headline"/>
          <w:lang w:val="sk-SK"/>
        </w:rPr>
        <w:t xml:space="preserve">Henkel Slovensko </w:t>
      </w:r>
      <w:r w:rsidR="00BF31F0" w:rsidRPr="00323662">
        <w:rPr>
          <w:rStyle w:val="Headline"/>
          <w:lang w:val="sk-SK"/>
        </w:rPr>
        <w:t>podporuje inklúziu na pracovisku</w:t>
      </w:r>
      <w:r w:rsidR="00BF31F0">
        <w:rPr>
          <w:rStyle w:val="Headline"/>
          <w:lang w:val="sk-SK"/>
        </w:rPr>
        <w:t xml:space="preserve"> </w:t>
      </w:r>
      <w:r w:rsidRPr="00323662">
        <w:rPr>
          <w:rStyle w:val="Headline"/>
          <w:lang w:val="sk-SK"/>
        </w:rPr>
        <w:t xml:space="preserve">v spolupráci s Profesia </w:t>
      </w:r>
      <w:proofErr w:type="spellStart"/>
      <w:r w:rsidRPr="00323662">
        <w:rPr>
          <w:rStyle w:val="Headline"/>
          <w:lang w:val="sk-SK"/>
        </w:rPr>
        <w:t>Labom</w:t>
      </w:r>
      <w:proofErr w:type="spellEnd"/>
      <w:r w:rsidRPr="00323662">
        <w:rPr>
          <w:rStyle w:val="Headline"/>
          <w:lang w:val="sk-SK"/>
        </w:rPr>
        <w:t xml:space="preserve"> </w:t>
      </w:r>
    </w:p>
    <w:p w14:paraId="7913C511" w14:textId="77777777" w:rsidR="00323662" w:rsidRDefault="00323662" w:rsidP="00643D8A">
      <w:pPr>
        <w:rPr>
          <w:rFonts w:cs="Segoe UI"/>
          <w:szCs w:val="22"/>
          <w:lang w:val="sk-SK"/>
        </w:rPr>
      </w:pPr>
    </w:p>
    <w:p w14:paraId="11B55725" w14:textId="109E997C" w:rsidR="0055571E" w:rsidRDefault="00323662" w:rsidP="00643D8A">
      <w:pPr>
        <w:rPr>
          <w:rFonts w:cs="Segoe UI"/>
          <w:b/>
          <w:bCs/>
          <w:szCs w:val="22"/>
          <w:lang w:val="sk-SK"/>
        </w:rPr>
      </w:pPr>
      <w:r w:rsidRPr="005F5DE7">
        <w:rPr>
          <w:rFonts w:cs="Segoe UI"/>
          <w:b/>
          <w:bCs/>
          <w:szCs w:val="22"/>
          <w:lang w:val="sk-SK"/>
        </w:rPr>
        <w:t>Bratislava</w:t>
      </w:r>
      <w:r w:rsidR="007F0F63" w:rsidRPr="005F5DE7">
        <w:rPr>
          <w:rFonts w:cs="Segoe UI"/>
          <w:b/>
          <w:bCs/>
          <w:szCs w:val="22"/>
          <w:lang w:val="sk-SK"/>
        </w:rPr>
        <w:t xml:space="preserve"> – </w:t>
      </w:r>
      <w:r w:rsidR="005F5DE7" w:rsidRPr="005F5DE7">
        <w:rPr>
          <w:rFonts w:cs="Segoe UI"/>
          <w:b/>
          <w:bCs/>
          <w:szCs w:val="22"/>
          <w:lang w:val="sk-SK"/>
        </w:rPr>
        <w:t xml:space="preserve">Spoločnosť Henkel Slovensko sa zapojila do 2. ročníka projektu Profesia </w:t>
      </w:r>
      <w:proofErr w:type="spellStart"/>
      <w:r w:rsidR="005F5DE7" w:rsidRPr="005F5DE7">
        <w:rPr>
          <w:rFonts w:cs="Segoe UI"/>
          <w:b/>
          <w:bCs/>
          <w:szCs w:val="22"/>
          <w:lang w:val="sk-SK"/>
        </w:rPr>
        <w:t>Lab</w:t>
      </w:r>
      <w:proofErr w:type="spellEnd"/>
      <w:r w:rsidR="005F5DE7" w:rsidRPr="005F5DE7">
        <w:rPr>
          <w:rFonts w:cs="Segoe UI"/>
          <w:b/>
          <w:bCs/>
          <w:szCs w:val="22"/>
          <w:lang w:val="sk-SK"/>
        </w:rPr>
        <w:t>, ktorý pomáha ľuďom so zdravotným znevýhodnením získať prvé pracovné skúsenosti. Za svoj</w:t>
      </w:r>
      <w:r w:rsidR="00D11066">
        <w:rPr>
          <w:rFonts w:cs="Segoe UI"/>
          <w:b/>
          <w:bCs/>
          <w:szCs w:val="22"/>
          <w:lang w:val="sk-SK"/>
        </w:rPr>
        <w:t xml:space="preserve"> aktívny prístup k </w:t>
      </w:r>
      <w:r w:rsidR="005F5DE7" w:rsidRPr="005F5DE7">
        <w:rPr>
          <w:rFonts w:cs="Segoe UI"/>
          <w:b/>
          <w:bCs/>
          <w:szCs w:val="22"/>
          <w:lang w:val="sk-SK"/>
        </w:rPr>
        <w:t>inkluzívne</w:t>
      </w:r>
      <w:r w:rsidR="00D11066">
        <w:rPr>
          <w:rFonts w:cs="Segoe UI"/>
          <w:b/>
          <w:bCs/>
          <w:szCs w:val="22"/>
          <w:lang w:val="sk-SK"/>
        </w:rPr>
        <w:t>mu</w:t>
      </w:r>
      <w:r w:rsidR="005F5DE7" w:rsidRPr="005F5DE7">
        <w:rPr>
          <w:rFonts w:cs="Segoe UI"/>
          <w:b/>
          <w:bCs/>
          <w:szCs w:val="22"/>
          <w:lang w:val="sk-SK"/>
        </w:rPr>
        <w:t xml:space="preserve"> zamestnávani</w:t>
      </w:r>
      <w:r w:rsidR="00D11066">
        <w:rPr>
          <w:rFonts w:cs="Segoe UI"/>
          <w:b/>
          <w:bCs/>
          <w:szCs w:val="22"/>
          <w:lang w:val="sk-SK"/>
        </w:rPr>
        <w:t>u</w:t>
      </w:r>
      <w:r w:rsidR="005F5DE7" w:rsidRPr="005F5DE7">
        <w:rPr>
          <w:rFonts w:cs="Segoe UI"/>
          <w:b/>
          <w:bCs/>
          <w:szCs w:val="22"/>
          <w:lang w:val="sk-SK"/>
        </w:rPr>
        <w:t xml:space="preserve"> </w:t>
      </w:r>
      <w:r w:rsidR="00F4636E">
        <w:rPr>
          <w:rFonts w:cs="Segoe UI"/>
          <w:b/>
          <w:bCs/>
          <w:szCs w:val="22"/>
          <w:lang w:val="sk-SK"/>
        </w:rPr>
        <w:t xml:space="preserve">si </w:t>
      </w:r>
      <w:r w:rsidR="002C6033">
        <w:rPr>
          <w:rFonts w:cs="Segoe UI"/>
          <w:b/>
          <w:bCs/>
          <w:szCs w:val="22"/>
          <w:lang w:val="sk-SK"/>
        </w:rPr>
        <w:t xml:space="preserve">na </w:t>
      </w:r>
      <w:r w:rsidR="005F5DE7" w:rsidRPr="005F5DE7">
        <w:rPr>
          <w:rFonts w:cs="Segoe UI"/>
          <w:b/>
          <w:bCs/>
          <w:szCs w:val="22"/>
          <w:lang w:val="sk-SK"/>
        </w:rPr>
        <w:t xml:space="preserve">januárovej konferencii Profesia </w:t>
      </w:r>
      <w:proofErr w:type="spellStart"/>
      <w:r w:rsidR="005F5DE7" w:rsidRPr="005F5DE7">
        <w:rPr>
          <w:rFonts w:cs="Segoe UI"/>
          <w:b/>
          <w:bCs/>
          <w:szCs w:val="22"/>
          <w:lang w:val="sk-SK"/>
        </w:rPr>
        <w:t>Lab</w:t>
      </w:r>
      <w:proofErr w:type="spellEnd"/>
      <w:r w:rsidR="002C6033">
        <w:rPr>
          <w:rFonts w:cs="Segoe UI"/>
          <w:b/>
          <w:bCs/>
          <w:szCs w:val="22"/>
          <w:lang w:val="sk-SK"/>
        </w:rPr>
        <w:t xml:space="preserve"> prevzala ocenenie</w:t>
      </w:r>
      <w:r w:rsidR="005F5DE7" w:rsidRPr="005F5DE7">
        <w:rPr>
          <w:rFonts w:cs="Segoe UI"/>
          <w:b/>
          <w:bCs/>
          <w:szCs w:val="22"/>
          <w:lang w:val="sk-SK"/>
        </w:rPr>
        <w:t>.</w:t>
      </w:r>
      <w:r w:rsidR="009B369A">
        <w:rPr>
          <w:rFonts w:cs="Segoe UI"/>
          <w:b/>
          <w:bCs/>
          <w:szCs w:val="22"/>
          <w:lang w:val="sk-SK"/>
        </w:rPr>
        <w:t xml:space="preserve"> </w:t>
      </w:r>
      <w:r w:rsidR="005B6C43" w:rsidRPr="005B6C43">
        <w:rPr>
          <w:rFonts w:cs="Segoe UI"/>
          <w:b/>
          <w:bCs/>
          <w:szCs w:val="22"/>
          <w:lang w:val="sk-SK"/>
        </w:rPr>
        <w:t>Podpora rovnosti príležitostí a vytváranie inkluzívneho pracovného prostredia sú dôležitou súčasťou záväzku Henkel Slovensko v oblasti sociálnej zodpovednosti.</w:t>
      </w:r>
    </w:p>
    <w:p w14:paraId="314DC38A" w14:textId="77777777" w:rsidR="00287530" w:rsidRDefault="00287530" w:rsidP="00643D8A">
      <w:pPr>
        <w:rPr>
          <w:rFonts w:cs="Segoe UI"/>
          <w:b/>
          <w:bCs/>
          <w:szCs w:val="22"/>
          <w:lang w:val="sk-SK"/>
        </w:rPr>
      </w:pPr>
    </w:p>
    <w:p w14:paraId="583BD829" w14:textId="456A1AD1" w:rsidR="00D94C02" w:rsidRDefault="00287530" w:rsidP="00643D8A">
      <w:pPr>
        <w:rPr>
          <w:rFonts w:cs="Segoe UI"/>
          <w:b/>
          <w:bCs/>
          <w:szCs w:val="22"/>
          <w:lang w:val="sk-SK"/>
        </w:rPr>
      </w:pPr>
      <w:r>
        <w:rPr>
          <w:noProof/>
        </w:rPr>
        <w:drawing>
          <wp:inline distT="0" distB="0" distL="0" distR="0" wp14:anchorId="03DE44BC" wp14:editId="0F535CF4">
            <wp:extent cx="5768975" cy="3844290"/>
            <wp:effectExtent l="0" t="0" r="3175" b="3810"/>
            <wp:docPr id="718885491" name="Obrázok 5" descr="Obrázok, na ktorom je ošatenie, osoba, vnútri, ste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85491" name="Obrázok 5" descr="Obrázok, na ktorom je ošatenie, osoba, vnútri, stena&#10;&#10;Automaticky generovaný pop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8975" cy="3844290"/>
                    </a:xfrm>
                    <a:prstGeom prst="rect">
                      <a:avLst/>
                    </a:prstGeom>
                    <a:noFill/>
                    <a:ln>
                      <a:noFill/>
                    </a:ln>
                  </pic:spPr>
                </pic:pic>
              </a:graphicData>
            </a:graphic>
          </wp:inline>
        </w:drawing>
      </w:r>
    </w:p>
    <w:p w14:paraId="3A183E30" w14:textId="17773E20" w:rsidR="0027174C" w:rsidRPr="005B6C43" w:rsidRDefault="0027174C" w:rsidP="00643D8A">
      <w:pPr>
        <w:rPr>
          <w:rFonts w:cs="Segoe UI"/>
          <w:sz w:val="18"/>
          <w:szCs w:val="18"/>
          <w:lang w:val="sk-SK"/>
        </w:rPr>
      </w:pPr>
      <w:r w:rsidRPr="005B6C43">
        <w:rPr>
          <w:rFonts w:cs="Segoe UI"/>
          <w:sz w:val="18"/>
          <w:szCs w:val="18"/>
          <w:lang w:val="sk-SK"/>
        </w:rPr>
        <w:t xml:space="preserve">Spoločnosť Henkel Slovensko </w:t>
      </w:r>
      <w:r w:rsidR="005B6C43">
        <w:rPr>
          <w:rFonts w:cs="Segoe UI"/>
          <w:sz w:val="18"/>
          <w:szCs w:val="18"/>
          <w:lang w:val="sk-SK"/>
        </w:rPr>
        <w:t>si prevzala</w:t>
      </w:r>
      <w:r w:rsidRPr="005B6C43">
        <w:rPr>
          <w:rFonts w:cs="Segoe UI"/>
          <w:sz w:val="18"/>
          <w:szCs w:val="18"/>
          <w:lang w:val="sk-SK"/>
        </w:rPr>
        <w:t xml:space="preserve"> ocenenie </w:t>
      </w:r>
      <w:r w:rsidR="005B6C43">
        <w:rPr>
          <w:rFonts w:cs="Segoe UI"/>
          <w:sz w:val="18"/>
          <w:szCs w:val="18"/>
          <w:lang w:val="sk-SK"/>
        </w:rPr>
        <w:t>za vytváranie inkluzívneho prostredia na pracovisku.</w:t>
      </w:r>
    </w:p>
    <w:p w14:paraId="74DCD38C" w14:textId="4DDF859B" w:rsidR="007F0F63" w:rsidRDefault="007F0F63" w:rsidP="00643D8A">
      <w:pPr>
        <w:rPr>
          <w:rFonts w:cs="Segoe UI"/>
          <w:szCs w:val="22"/>
          <w:lang w:val="sk-SK"/>
        </w:rPr>
      </w:pPr>
    </w:p>
    <w:p w14:paraId="0538DC41" w14:textId="77777777" w:rsidR="00713EC4" w:rsidRPr="00713EC4" w:rsidRDefault="00713EC4" w:rsidP="00713EC4">
      <w:pPr>
        <w:rPr>
          <w:rFonts w:cs="Segoe UI"/>
          <w:szCs w:val="22"/>
          <w:lang w:val="sk-SK"/>
        </w:rPr>
      </w:pPr>
      <w:r w:rsidRPr="00713EC4">
        <w:rPr>
          <w:rFonts w:cs="Segoe UI"/>
          <w:szCs w:val="22"/>
          <w:lang w:val="sk-SK"/>
        </w:rPr>
        <w:lastRenderedPageBreak/>
        <w:t xml:space="preserve">Spoločnosť Henkel Slovensko sa 23. januára 2025 zúčastnila konferencie Zdravotné znevýhodnenie a inkluzívne zamestnávanie, ktorá bola vyvrcholením 2. ročníka projektu Profesia </w:t>
      </w:r>
      <w:proofErr w:type="spellStart"/>
      <w:r w:rsidRPr="00713EC4">
        <w:rPr>
          <w:rFonts w:cs="Segoe UI"/>
          <w:szCs w:val="22"/>
          <w:lang w:val="sk-SK"/>
        </w:rPr>
        <w:t>Lab</w:t>
      </w:r>
      <w:proofErr w:type="spellEnd"/>
      <w:r w:rsidRPr="00713EC4">
        <w:rPr>
          <w:rFonts w:cs="Segoe UI"/>
          <w:szCs w:val="22"/>
          <w:lang w:val="sk-SK"/>
        </w:rPr>
        <w:t xml:space="preserve"> za rok 2024. Súčasťou konferencie bolo aj slávnostné oceňovanie, počas ktorého si zástupcovia spoločnosti prevzali ocenenie a poďakovanie na svoje aktivity v oblasti inkluzívneho zamestnávania.</w:t>
      </w:r>
    </w:p>
    <w:p w14:paraId="3054B68F" w14:textId="77777777" w:rsidR="00713EC4" w:rsidRDefault="00713EC4" w:rsidP="00713EC4">
      <w:pPr>
        <w:rPr>
          <w:rFonts w:cs="Segoe UI"/>
          <w:szCs w:val="22"/>
          <w:lang w:val="sk-SK"/>
        </w:rPr>
      </w:pPr>
    </w:p>
    <w:p w14:paraId="71666029" w14:textId="1C6FD9A8" w:rsidR="00713EC4" w:rsidRPr="00713EC4" w:rsidRDefault="006760AD" w:rsidP="00713EC4">
      <w:pPr>
        <w:rPr>
          <w:rFonts w:cs="Segoe UI"/>
          <w:szCs w:val="22"/>
          <w:lang w:val="sk-SK"/>
        </w:rPr>
      </w:pPr>
      <w:r w:rsidRPr="006760AD">
        <w:rPr>
          <w:rFonts w:cs="Segoe UI"/>
          <w:i/>
          <w:iCs/>
          <w:szCs w:val="22"/>
          <w:lang w:val="sk-SK"/>
        </w:rPr>
        <w:t xml:space="preserve">„Inklúzia nie je len o dobrých úmysloch, ale o odhodlaní pretaviť ich do reálnych krokov. Naša skúsenosť s Profesia </w:t>
      </w:r>
      <w:proofErr w:type="spellStart"/>
      <w:r w:rsidRPr="006760AD">
        <w:rPr>
          <w:rFonts w:cs="Segoe UI"/>
          <w:i/>
          <w:iCs/>
          <w:szCs w:val="22"/>
          <w:lang w:val="sk-SK"/>
        </w:rPr>
        <w:t>Lab</w:t>
      </w:r>
      <w:r w:rsidR="003C5A46">
        <w:rPr>
          <w:rFonts w:cs="Segoe UI"/>
          <w:i/>
          <w:iCs/>
          <w:szCs w:val="22"/>
          <w:lang w:val="sk-SK"/>
        </w:rPr>
        <w:t>om</w:t>
      </w:r>
      <w:proofErr w:type="spellEnd"/>
      <w:r w:rsidRPr="006760AD">
        <w:rPr>
          <w:rFonts w:cs="Segoe UI"/>
          <w:i/>
          <w:iCs/>
          <w:szCs w:val="22"/>
          <w:lang w:val="sk-SK"/>
        </w:rPr>
        <w:t xml:space="preserve"> potvrdila, že ak dáme talentovaným ľuďom so zdravotným znevýhodnením príležitosť a správnu podporu, získavame nielen skvelých kolegov, ale aj obohatenie pre celý tím. V Henkel Slovensko nejde o symbolické gesto – ukazujeme, že inkluzívne zamestnávanie je prínosné pre všetkých a robíme z neho prirodzenú súčasť našej firemnej kultúry</w:t>
      </w:r>
      <w:r w:rsidR="00713EC4" w:rsidRPr="0055368A">
        <w:rPr>
          <w:rFonts w:cs="Segoe UI"/>
          <w:i/>
          <w:iCs/>
          <w:szCs w:val="22"/>
          <w:lang w:val="sk-SK"/>
        </w:rPr>
        <w:t>,“</w:t>
      </w:r>
      <w:r w:rsidR="00713EC4" w:rsidRPr="00713EC4">
        <w:rPr>
          <w:rFonts w:cs="Segoe UI"/>
          <w:szCs w:val="22"/>
          <w:lang w:val="sk-SK"/>
        </w:rPr>
        <w:t xml:space="preserve"> uviedla</w:t>
      </w:r>
      <w:r w:rsidR="00781BA0">
        <w:rPr>
          <w:rFonts w:cs="Segoe UI"/>
          <w:szCs w:val="22"/>
          <w:lang w:val="sk-SK"/>
        </w:rPr>
        <w:t xml:space="preserve"> </w:t>
      </w:r>
      <w:r w:rsidR="00781BA0">
        <w:rPr>
          <w:color w:val="0A0A14"/>
          <w:shd w:val="clear" w:color="auto" w:fill="FFFFFF"/>
          <w:lang w:val="sk-SK"/>
        </w:rPr>
        <w:t xml:space="preserve">personálna riaditeľka spoločnosti Henkel Slovensko, Alica </w:t>
      </w:r>
      <w:proofErr w:type="spellStart"/>
      <w:r w:rsidR="00781BA0">
        <w:rPr>
          <w:color w:val="0A0A14"/>
          <w:shd w:val="clear" w:color="auto" w:fill="FFFFFF"/>
          <w:lang w:val="sk-SK"/>
        </w:rPr>
        <w:t>Štepánová</w:t>
      </w:r>
      <w:proofErr w:type="spellEnd"/>
      <w:r w:rsidR="00781BA0">
        <w:rPr>
          <w:color w:val="0A0A14"/>
          <w:shd w:val="clear" w:color="auto" w:fill="FFFFFF"/>
          <w:lang w:val="sk-SK"/>
        </w:rPr>
        <w:t xml:space="preserve"> </w:t>
      </w:r>
      <w:proofErr w:type="spellStart"/>
      <w:r w:rsidR="00781BA0">
        <w:rPr>
          <w:color w:val="0A0A14"/>
          <w:shd w:val="clear" w:color="auto" w:fill="FFFFFF"/>
          <w:lang w:val="sk-SK"/>
        </w:rPr>
        <w:t>Kolárová</w:t>
      </w:r>
      <w:proofErr w:type="spellEnd"/>
      <w:r w:rsidR="00781BA0">
        <w:rPr>
          <w:color w:val="0A0A14"/>
          <w:shd w:val="clear" w:color="auto" w:fill="FFFFFF"/>
          <w:lang w:val="sk-SK"/>
        </w:rPr>
        <w:t>.</w:t>
      </w:r>
    </w:p>
    <w:p w14:paraId="7F83E7B9" w14:textId="77777777" w:rsidR="00713EC4" w:rsidRPr="00713EC4" w:rsidRDefault="00713EC4" w:rsidP="00713EC4">
      <w:pPr>
        <w:rPr>
          <w:rFonts w:cs="Segoe UI"/>
          <w:szCs w:val="22"/>
          <w:lang w:val="sk-SK"/>
        </w:rPr>
      </w:pPr>
    </w:p>
    <w:p w14:paraId="401EAE74" w14:textId="0BD42C3D" w:rsidR="005B6C43" w:rsidRDefault="00984752" w:rsidP="00713EC4">
      <w:pPr>
        <w:rPr>
          <w:rFonts w:cs="Segoe UI"/>
          <w:b/>
          <w:bCs/>
          <w:szCs w:val="22"/>
          <w:lang w:val="sk-SK"/>
        </w:rPr>
      </w:pPr>
      <w:r>
        <w:rPr>
          <w:noProof/>
        </w:rPr>
        <w:drawing>
          <wp:inline distT="0" distB="0" distL="0" distR="0" wp14:anchorId="65B1C506" wp14:editId="1F02A003">
            <wp:extent cx="5768975" cy="3844290"/>
            <wp:effectExtent l="0" t="0" r="3175" b="3810"/>
            <wp:docPr id="1732535104" name="Obrázok 7" descr="Obrázok, na ktorom je ošatenie, osoba, ľudská tvár,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35104" name="Obrázok 7" descr="Obrázok, na ktorom je ošatenie, osoba, ľudská tvár, vnútri&#10;&#10;Automaticky generovaný pop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8975" cy="3844290"/>
                    </a:xfrm>
                    <a:prstGeom prst="rect">
                      <a:avLst/>
                    </a:prstGeom>
                    <a:noFill/>
                    <a:ln>
                      <a:noFill/>
                    </a:ln>
                  </pic:spPr>
                </pic:pic>
              </a:graphicData>
            </a:graphic>
          </wp:inline>
        </w:drawing>
      </w:r>
    </w:p>
    <w:p w14:paraId="0C9D3043" w14:textId="39E3DE50" w:rsidR="00984752" w:rsidRPr="00511A38" w:rsidRDefault="00511A38" w:rsidP="00713EC4">
      <w:pPr>
        <w:rPr>
          <w:rFonts w:cs="Segoe UI"/>
          <w:sz w:val="18"/>
          <w:szCs w:val="18"/>
          <w:lang w:val="sk-SK"/>
        </w:rPr>
      </w:pPr>
      <w:r w:rsidRPr="00511A38">
        <w:rPr>
          <w:rFonts w:cs="Segoe UI"/>
          <w:sz w:val="18"/>
          <w:szCs w:val="18"/>
          <w:lang w:val="sk-SK"/>
        </w:rPr>
        <w:t>Za s</w:t>
      </w:r>
      <w:r w:rsidR="00EC5685" w:rsidRPr="00511A38">
        <w:rPr>
          <w:rFonts w:cs="Segoe UI"/>
          <w:sz w:val="18"/>
          <w:szCs w:val="18"/>
          <w:lang w:val="sk-SK"/>
        </w:rPr>
        <w:t xml:space="preserve">poločnosť </w:t>
      </w:r>
      <w:r w:rsidR="00984752" w:rsidRPr="00511A38">
        <w:rPr>
          <w:rFonts w:cs="Segoe UI"/>
          <w:sz w:val="18"/>
          <w:szCs w:val="18"/>
          <w:lang w:val="sk-SK"/>
        </w:rPr>
        <w:t xml:space="preserve">Henkel Slovensko </w:t>
      </w:r>
      <w:r w:rsidRPr="00511A38">
        <w:rPr>
          <w:rFonts w:cs="Segoe UI"/>
          <w:sz w:val="18"/>
          <w:szCs w:val="18"/>
          <w:lang w:val="sk-SK"/>
        </w:rPr>
        <w:t xml:space="preserve">prevzala ocenenie Ema </w:t>
      </w:r>
      <w:proofErr w:type="spellStart"/>
      <w:r w:rsidRPr="00511A38">
        <w:rPr>
          <w:rFonts w:cs="Segoe UI"/>
          <w:sz w:val="18"/>
          <w:szCs w:val="18"/>
          <w:lang w:val="sk-SK"/>
        </w:rPr>
        <w:t>Greškovičová</w:t>
      </w:r>
      <w:proofErr w:type="spellEnd"/>
      <w:r w:rsidRPr="00511A38">
        <w:rPr>
          <w:rFonts w:cs="Segoe UI"/>
          <w:sz w:val="18"/>
          <w:szCs w:val="18"/>
          <w:lang w:val="sk-SK"/>
        </w:rPr>
        <w:t>, HR špecialistka a </w:t>
      </w:r>
      <w:proofErr w:type="spellStart"/>
      <w:r w:rsidRPr="00511A38">
        <w:rPr>
          <w:rFonts w:cs="Segoe UI"/>
          <w:sz w:val="18"/>
          <w:szCs w:val="18"/>
          <w:lang w:val="sk-SK"/>
        </w:rPr>
        <w:t>mentorka</w:t>
      </w:r>
      <w:proofErr w:type="spellEnd"/>
      <w:r w:rsidRPr="00511A38">
        <w:rPr>
          <w:rFonts w:cs="Segoe UI"/>
          <w:sz w:val="18"/>
          <w:szCs w:val="18"/>
          <w:lang w:val="sk-SK"/>
        </w:rPr>
        <w:t xml:space="preserve"> stáží.</w:t>
      </w:r>
    </w:p>
    <w:p w14:paraId="2C21DDB9" w14:textId="77777777" w:rsidR="00463964" w:rsidRDefault="00463964" w:rsidP="00713EC4">
      <w:pPr>
        <w:rPr>
          <w:rFonts w:cs="Segoe UI"/>
          <w:b/>
          <w:bCs/>
          <w:szCs w:val="22"/>
          <w:lang w:val="sk-SK"/>
        </w:rPr>
      </w:pPr>
    </w:p>
    <w:p w14:paraId="025D9487" w14:textId="3B61A5C9" w:rsidR="00713EC4" w:rsidRPr="00FD5902" w:rsidRDefault="00713EC4" w:rsidP="00713EC4">
      <w:pPr>
        <w:rPr>
          <w:rFonts w:cs="Segoe UI"/>
          <w:b/>
          <w:bCs/>
          <w:szCs w:val="22"/>
          <w:lang w:val="sk-SK"/>
        </w:rPr>
      </w:pPr>
      <w:r w:rsidRPr="00FD5902">
        <w:rPr>
          <w:rFonts w:cs="Segoe UI"/>
          <w:b/>
          <w:bCs/>
          <w:szCs w:val="22"/>
          <w:lang w:val="sk-SK"/>
        </w:rPr>
        <w:t>Inkluzívne zamestnávanie v praxi</w:t>
      </w:r>
    </w:p>
    <w:p w14:paraId="06446502" w14:textId="77777777" w:rsidR="00FD5902" w:rsidRDefault="00FD5902" w:rsidP="00713EC4">
      <w:pPr>
        <w:rPr>
          <w:rFonts w:cs="Segoe UI"/>
          <w:szCs w:val="22"/>
          <w:lang w:val="sk-SK"/>
        </w:rPr>
      </w:pPr>
    </w:p>
    <w:p w14:paraId="5B17BD4F" w14:textId="766C924D" w:rsidR="00713EC4" w:rsidRDefault="00713EC4" w:rsidP="00713EC4">
      <w:pPr>
        <w:rPr>
          <w:rFonts w:cs="Segoe UI"/>
          <w:szCs w:val="22"/>
          <w:lang w:val="sk-SK"/>
        </w:rPr>
      </w:pPr>
      <w:r w:rsidRPr="00713EC4">
        <w:rPr>
          <w:rFonts w:cs="Segoe UI"/>
          <w:szCs w:val="22"/>
          <w:lang w:val="sk-SK"/>
        </w:rPr>
        <w:t xml:space="preserve">Projekt Profesia </w:t>
      </w:r>
      <w:proofErr w:type="spellStart"/>
      <w:r w:rsidRPr="00713EC4">
        <w:rPr>
          <w:rFonts w:cs="Segoe UI"/>
          <w:szCs w:val="22"/>
          <w:lang w:val="sk-SK"/>
        </w:rPr>
        <w:t>Lab</w:t>
      </w:r>
      <w:proofErr w:type="spellEnd"/>
      <w:r w:rsidR="002E06AA">
        <w:rPr>
          <w:rFonts w:cs="Segoe UI"/>
          <w:szCs w:val="22"/>
          <w:lang w:val="sk-SK"/>
        </w:rPr>
        <w:t>, ktorý</w:t>
      </w:r>
      <w:r w:rsidRPr="00713EC4">
        <w:rPr>
          <w:rFonts w:cs="Segoe UI"/>
          <w:szCs w:val="22"/>
          <w:lang w:val="sk-SK"/>
        </w:rPr>
        <w:t xml:space="preserve"> </w:t>
      </w:r>
      <w:r w:rsidR="00FD5902">
        <w:rPr>
          <w:rFonts w:cs="Segoe UI"/>
          <w:szCs w:val="22"/>
          <w:lang w:val="sk-SK"/>
        </w:rPr>
        <w:t xml:space="preserve">zastrešuje spoločnosť Alma </w:t>
      </w:r>
      <w:proofErr w:type="spellStart"/>
      <w:r w:rsidR="00FD5902">
        <w:rPr>
          <w:rFonts w:cs="Segoe UI"/>
          <w:szCs w:val="22"/>
          <w:lang w:val="sk-SK"/>
        </w:rPr>
        <w:t>Career</w:t>
      </w:r>
      <w:proofErr w:type="spellEnd"/>
      <w:r w:rsidR="002E06AA">
        <w:rPr>
          <w:rFonts w:cs="Segoe UI"/>
          <w:szCs w:val="22"/>
          <w:lang w:val="sk-SK"/>
        </w:rPr>
        <w:t>,</w:t>
      </w:r>
      <w:r w:rsidR="00FD5902">
        <w:rPr>
          <w:rFonts w:cs="Segoe UI"/>
          <w:szCs w:val="22"/>
          <w:lang w:val="sk-SK"/>
        </w:rPr>
        <w:t xml:space="preserve"> </w:t>
      </w:r>
      <w:r w:rsidRPr="00713EC4">
        <w:rPr>
          <w:rFonts w:cs="Segoe UI"/>
          <w:szCs w:val="22"/>
          <w:lang w:val="sk-SK"/>
        </w:rPr>
        <w:t>poskytuje systematickú podporu pre zamestnávateľov aj uchádzačov so zdravotným znevýhodnením. Uchádzači absolvujú tréningy, pracovný koučing a exkurzie, ktoré im umožnia lepšie sa pripraviť na vstup na trh práce. Zamestnávatelia získavajú odborné poradenstvo a možnosť testovať inkluzívne opatrenia v praxi.</w:t>
      </w:r>
    </w:p>
    <w:p w14:paraId="25775712" w14:textId="77777777" w:rsidR="00C109E6" w:rsidRPr="00713EC4" w:rsidRDefault="00C109E6" w:rsidP="00713EC4">
      <w:pPr>
        <w:rPr>
          <w:rFonts w:cs="Segoe UI"/>
          <w:szCs w:val="22"/>
          <w:lang w:val="sk-SK"/>
        </w:rPr>
      </w:pPr>
    </w:p>
    <w:p w14:paraId="38C6575E" w14:textId="5A8B6B73" w:rsidR="00713EC4" w:rsidRPr="00713EC4" w:rsidRDefault="00713EC4" w:rsidP="00713EC4">
      <w:pPr>
        <w:rPr>
          <w:rFonts w:cs="Segoe UI"/>
          <w:szCs w:val="22"/>
          <w:lang w:val="sk-SK"/>
        </w:rPr>
      </w:pPr>
      <w:r w:rsidRPr="00713EC4">
        <w:rPr>
          <w:rFonts w:cs="Segoe UI"/>
          <w:szCs w:val="22"/>
          <w:lang w:val="sk-SK"/>
        </w:rPr>
        <w:t>Spoločnosť Henkel Slovensko sa od januára 2024 aktívne zapojila do polročného vzdelávacieho programu, v</w:t>
      </w:r>
      <w:r w:rsidR="00706CE4">
        <w:rPr>
          <w:rFonts w:cs="Segoe UI"/>
          <w:szCs w:val="22"/>
          <w:lang w:val="sk-SK"/>
        </w:rPr>
        <w:t> </w:t>
      </w:r>
      <w:r w:rsidRPr="00713EC4">
        <w:rPr>
          <w:rFonts w:cs="Segoe UI"/>
          <w:szCs w:val="22"/>
          <w:lang w:val="sk-SK"/>
        </w:rPr>
        <w:t>ktorom zástupcovia HR oddelenia získavali cenné poznatky o</w:t>
      </w:r>
      <w:r w:rsidR="00706CE4">
        <w:rPr>
          <w:rFonts w:cs="Segoe UI"/>
          <w:szCs w:val="22"/>
          <w:lang w:val="sk-SK"/>
        </w:rPr>
        <w:t> </w:t>
      </w:r>
      <w:r w:rsidRPr="00713EC4">
        <w:rPr>
          <w:rFonts w:cs="Segoe UI"/>
          <w:szCs w:val="22"/>
          <w:lang w:val="sk-SK"/>
        </w:rPr>
        <w:t>zamestnávaní zdravotne znevýhodnených. Prostredníctvom viacerých modulov sa venovali témam, ako sú úpravy na pracovisku, podpora kandidátov s „neviditeľnými“ znevýhodneniami (napr. na autistickom spektre) a</w:t>
      </w:r>
      <w:r w:rsidR="00706CE4">
        <w:rPr>
          <w:rFonts w:cs="Segoe UI"/>
          <w:szCs w:val="22"/>
          <w:lang w:val="sk-SK"/>
        </w:rPr>
        <w:t> </w:t>
      </w:r>
      <w:r w:rsidRPr="00713EC4">
        <w:rPr>
          <w:rFonts w:cs="Segoe UI"/>
          <w:szCs w:val="22"/>
          <w:lang w:val="sk-SK"/>
        </w:rPr>
        <w:t>vytváranie pracovného prostredia, ktoré umožňuje všetkým ľuďom naplno rozvinúť svoj potenciál.</w:t>
      </w:r>
    </w:p>
    <w:p w14:paraId="2C128F8F" w14:textId="77777777" w:rsidR="00713EC4" w:rsidRPr="00713EC4" w:rsidRDefault="00713EC4" w:rsidP="00713EC4">
      <w:pPr>
        <w:rPr>
          <w:rFonts w:cs="Segoe UI"/>
          <w:szCs w:val="22"/>
          <w:lang w:val="sk-SK"/>
        </w:rPr>
      </w:pPr>
    </w:p>
    <w:p w14:paraId="5F1A35B1" w14:textId="77777777" w:rsidR="00713EC4" w:rsidRPr="00706CE4" w:rsidRDefault="00713EC4" w:rsidP="00713EC4">
      <w:pPr>
        <w:rPr>
          <w:rFonts w:cs="Segoe UI"/>
          <w:b/>
          <w:bCs/>
          <w:szCs w:val="22"/>
          <w:lang w:val="sk-SK"/>
        </w:rPr>
      </w:pPr>
      <w:r w:rsidRPr="00706CE4">
        <w:rPr>
          <w:rFonts w:cs="Segoe UI"/>
          <w:b/>
          <w:bCs/>
          <w:szCs w:val="22"/>
          <w:lang w:val="sk-SK"/>
        </w:rPr>
        <w:t>Stáže, ktoré menia životy</w:t>
      </w:r>
    </w:p>
    <w:p w14:paraId="544FD2FE" w14:textId="77777777" w:rsidR="00706CE4" w:rsidRDefault="00706CE4" w:rsidP="00713EC4">
      <w:pPr>
        <w:rPr>
          <w:rFonts w:cs="Segoe UI"/>
          <w:szCs w:val="22"/>
          <w:lang w:val="sk-SK"/>
        </w:rPr>
      </w:pPr>
    </w:p>
    <w:p w14:paraId="0B8AB1DA" w14:textId="498ADBAA" w:rsidR="00713EC4" w:rsidRPr="00713EC4" w:rsidRDefault="00713EC4" w:rsidP="00713EC4">
      <w:pPr>
        <w:rPr>
          <w:rFonts w:cs="Segoe UI"/>
          <w:szCs w:val="22"/>
          <w:lang w:val="sk-SK"/>
        </w:rPr>
      </w:pPr>
      <w:r w:rsidRPr="00713EC4">
        <w:rPr>
          <w:rFonts w:cs="Segoe UI"/>
          <w:szCs w:val="22"/>
          <w:lang w:val="sk-SK"/>
        </w:rPr>
        <w:t xml:space="preserve">V máji 2024 privítali šiestich uchádzačov o zamestnanie so zdravotným znevýhodnením. </w:t>
      </w:r>
      <w:r w:rsidR="00882FD7">
        <w:rPr>
          <w:rFonts w:cs="Segoe UI"/>
          <w:szCs w:val="22"/>
          <w:lang w:val="sk-SK"/>
        </w:rPr>
        <w:t>Tí mali p</w:t>
      </w:r>
      <w:r w:rsidRPr="00713EC4">
        <w:rPr>
          <w:rFonts w:cs="Segoe UI"/>
          <w:szCs w:val="22"/>
          <w:lang w:val="sk-SK"/>
        </w:rPr>
        <w:t xml:space="preserve">očas exkurzie možnosť vyskúšať </w:t>
      </w:r>
      <w:r w:rsidR="008A2E58">
        <w:rPr>
          <w:rFonts w:cs="Segoe UI"/>
          <w:szCs w:val="22"/>
          <w:lang w:val="sk-SK"/>
        </w:rPr>
        <w:t xml:space="preserve">si </w:t>
      </w:r>
      <w:r w:rsidRPr="00713EC4">
        <w:rPr>
          <w:rFonts w:cs="Segoe UI"/>
          <w:szCs w:val="22"/>
          <w:lang w:val="sk-SK"/>
        </w:rPr>
        <w:t xml:space="preserve">reálne úlohy na HR oddelení, vrátane administratívy, spracovania dokumentov či prípravy produktových balíčkov. Na základe tejto skúsenosti sa otvorila možnosť platenej stáže, na ktorú sa prihlásilo šesť uchádzačov. Vo výberovom procese boli prijaté dve stážistky, ktoré absolvovali 1- a 2-mesačnú pracovnú skúsenosť. </w:t>
      </w:r>
    </w:p>
    <w:p w14:paraId="4D1CF004" w14:textId="77777777" w:rsidR="008A2E58" w:rsidRDefault="008A2E58" w:rsidP="00713EC4">
      <w:pPr>
        <w:rPr>
          <w:rFonts w:cs="Segoe UI"/>
          <w:szCs w:val="22"/>
          <w:lang w:val="sk-SK"/>
        </w:rPr>
      </w:pPr>
    </w:p>
    <w:p w14:paraId="62D5B6E9" w14:textId="6F19D568" w:rsidR="00713EC4" w:rsidRPr="00713EC4" w:rsidRDefault="00713EC4" w:rsidP="00713EC4">
      <w:pPr>
        <w:rPr>
          <w:rFonts w:cs="Segoe UI"/>
          <w:szCs w:val="22"/>
          <w:lang w:val="sk-SK"/>
        </w:rPr>
      </w:pPr>
      <w:r w:rsidRPr="00477420">
        <w:rPr>
          <w:rFonts w:cs="Segoe UI"/>
          <w:i/>
          <w:iCs/>
          <w:szCs w:val="22"/>
          <w:lang w:val="sk-SK"/>
        </w:rPr>
        <w:t>„Je skvelé vidieť, ako sa uchádzači počas stáže rozvíjali a získavali sebavedomie. Táto skúsenosť nás utvrdila v tom, že keď vytvoríme vhodné podmienky, talentovaní ľudia si nájdu svoje miesto v tíme,“</w:t>
      </w:r>
      <w:r w:rsidRPr="00713EC4">
        <w:rPr>
          <w:rFonts w:cs="Segoe UI"/>
          <w:szCs w:val="22"/>
          <w:lang w:val="sk-SK"/>
        </w:rPr>
        <w:t xml:space="preserve"> dodala Ema </w:t>
      </w:r>
      <w:proofErr w:type="spellStart"/>
      <w:r w:rsidRPr="00713EC4">
        <w:rPr>
          <w:rFonts w:cs="Segoe UI"/>
          <w:szCs w:val="22"/>
          <w:lang w:val="sk-SK"/>
        </w:rPr>
        <w:t>Greškovičová</w:t>
      </w:r>
      <w:proofErr w:type="spellEnd"/>
      <w:r w:rsidRPr="00713EC4">
        <w:rPr>
          <w:rFonts w:cs="Segoe UI"/>
          <w:szCs w:val="22"/>
          <w:lang w:val="sk-SK"/>
        </w:rPr>
        <w:t xml:space="preserve">, HR špecialistka a </w:t>
      </w:r>
      <w:proofErr w:type="spellStart"/>
      <w:r w:rsidRPr="00713EC4">
        <w:rPr>
          <w:rFonts w:cs="Segoe UI"/>
          <w:szCs w:val="22"/>
          <w:lang w:val="sk-SK"/>
        </w:rPr>
        <w:t>mentorka</w:t>
      </w:r>
      <w:proofErr w:type="spellEnd"/>
      <w:r w:rsidRPr="00713EC4">
        <w:rPr>
          <w:rFonts w:cs="Segoe UI"/>
          <w:szCs w:val="22"/>
          <w:lang w:val="sk-SK"/>
        </w:rPr>
        <w:t xml:space="preserve"> stáží.</w:t>
      </w:r>
    </w:p>
    <w:p w14:paraId="3BD6E3C2" w14:textId="77777777" w:rsidR="00713EC4" w:rsidRPr="00713EC4" w:rsidRDefault="00713EC4" w:rsidP="00713EC4">
      <w:pPr>
        <w:rPr>
          <w:rFonts w:cs="Segoe UI"/>
          <w:szCs w:val="22"/>
          <w:lang w:val="sk-SK"/>
        </w:rPr>
      </w:pPr>
    </w:p>
    <w:p w14:paraId="3DEC5E85" w14:textId="77777777" w:rsidR="00713EC4" w:rsidRPr="00706CE4" w:rsidRDefault="00713EC4" w:rsidP="00713EC4">
      <w:pPr>
        <w:rPr>
          <w:rFonts w:cs="Segoe UI"/>
          <w:b/>
          <w:bCs/>
          <w:szCs w:val="22"/>
          <w:lang w:val="sk-SK"/>
        </w:rPr>
      </w:pPr>
      <w:r w:rsidRPr="00706CE4">
        <w:rPr>
          <w:rFonts w:cs="Segoe UI"/>
          <w:b/>
          <w:bCs/>
          <w:szCs w:val="22"/>
          <w:lang w:val="sk-SK"/>
        </w:rPr>
        <w:t>Spolupráca s reálnymi výsledkami</w:t>
      </w:r>
    </w:p>
    <w:p w14:paraId="462A88A2" w14:textId="77777777" w:rsidR="00706CE4" w:rsidRDefault="00706CE4" w:rsidP="00713EC4">
      <w:pPr>
        <w:rPr>
          <w:rFonts w:cs="Segoe UI"/>
          <w:szCs w:val="22"/>
          <w:lang w:val="sk-SK"/>
        </w:rPr>
      </w:pPr>
    </w:p>
    <w:p w14:paraId="6623336D" w14:textId="77777777" w:rsidR="00F217A7" w:rsidRDefault="00713EC4" w:rsidP="00713EC4">
      <w:pPr>
        <w:rPr>
          <w:rFonts w:cs="Segoe UI"/>
          <w:szCs w:val="22"/>
          <w:lang w:val="sk-SK"/>
        </w:rPr>
      </w:pPr>
      <w:r w:rsidRPr="00713EC4">
        <w:rPr>
          <w:rFonts w:cs="Segoe UI"/>
          <w:szCs w:val="22"/>
          <w:lang w:val="sk-SK"/>
        </w:rPr>
        <w:t>Jedným z najväčších úspechov tejto iniciatívy je zamestnanie jednej zo stážistiek na HR oddelení Henkel Slovensko. Od novembra 2024 sa stala súčasťou tímu a podieľa sa na administratívnych úlohách</w:t>
      </w:r>
      <w:r w:rsidR="002570DD">
        <w:rPr>
          <w:rFonts w:cs="Segoe UI"/>
          <w:szCs w:val="22"/>
          <w:lang w:val="sk-SK"/>
        </w:rPr>
        <w:t xml:space="preserve"> a</w:t>
      </w:r>
      <w:r w:rsidR="00477420">
        <w:rPr>
          <w:rFonts w:cs="Segoe UI"/>
          <w:szCs w:val="22"/>
          <w:lang w:val="sk-SK"/>
        </w:rPr>
        <w:t xml:space="preserve"> je </w:t>
      </w:r>
      <w:r w:rsidRPr="00713EC4">
        <w:rPr>
          <w:rFonts w:cs="Segoe UI"/>
          <w:szCs w:val="22"/>
          <w:lang w:val="sk-SK"/>
        </w:rPr>
        <w:t xml:space="preserve">dôkazom, že podpora inklúzie má zmysel. </w:t>
      </w:r>
    </w:p>
    <w:p w14:paraId="0C5DC652" w14:textId="77777777" w:rsidR="00D15348" w:rsidRDefault="00D15348" w:rsidP="00713EC4">
      <w:pPr>
        <w:rPr>
          <w:rFonts w:cs="Segoe UI"/>
          <w:szCs w:val="22"/>
          <w:lang w:val="sk-SK"/>
        </w:rPr>
      </w:pPr>
    </w:p>
    <w:p w14:paraId="0A70B983" w14:textId="657B1227" w:rsidR="00F217A7" w:rsidRDefault="00DA68ED" w:rsidP="00713EC4">
      <w:pPr>
        <w:rPr>
          <w:rFonts w:cs="Segoe UI"/>
          <w:szCs w:val="22"/>
          <w:lang w:val="sk-SK"/>
        </w:rPr>
      </w:pPr>
      <w:r>
        <w:rPr>
          <w:rFonts w:cs="Segoe UI"/>
          <w:szCs w:val="22"/>
          <w:lang w:val="sk-SK"/>
        </w:rPr>
        <w:t xml:space="preserve">Henkel Slovensko berie svoj záväzok voči sociálnej zodpovednosti vážne a </w:t>
      </w:r>
      <w:r w:rsidR="00F76F02">
        <w:rPr>
          <w:rFonts w:cs="Segoe UI"/>
          <w:szCs w:val="22"/>
          <w:lang w:val="sk-SK"/>
        </w:rPr>
        <w:t xml:space="preserve">Inkluzívne zamestnávanie je </w:t>
      </w:r>
      <w:r>
        <w:rPr>
          <w:rFonts w:cs="Segoe UI"/>
          <w:szCs w:val="22"/>
          <w:lang w:val="sk-SK"/>
        </w:rPr>
        <w:t xml:space="preserve">jeho </w:t>
      </w:r>
      <w:r w:rsidR="00F76F02">
        <w:rPr>
          <w:rFonts w:cs="Segoe UI"/>
          <w:szCs w:val="22"/>
          <w:lang w:val="sk-SK"/>
        </w:rPr>
        <w:t>dôležitou súčasťou</w:t>
      </w:r>
      <w:r>
        <w:rPr>
          <w:rFonts w:cs="Segoe UI"/>
          <w:szCs w:val="22"/>
          <w:lang w:val="sk-SK"/>
        </w:rPr>
        <w:t>.</w:t>
      </w:r>
      <w:r w:rsidR="00AC3269">
        <w:rPr>
          <w:rFonts w:cs="Segoe UI"/>
          <w:szCs w:val="22"/>
          <w:lang w:val="sk-SK"/>
        </w:rPr>
        <w:t xml:space="preserve"> </w:t>
      </w:r>
      <w:r w:rsidR="00754367">
        <w:rPr>
          <w:rFonts w:cs="Segoe UI"/>
          <w:szCs w:val="22"/>
          <w:lang w:val="sk-SK"/>
        </w:rPr>
        <w:t xml:space="preserve">Aj preto sa </w:t>
      </w:r>
      <w:r w:rsidR="00AC3269">
        <w:rPr>
          <w:rFonts w:cs="Segoe UI"/>
          <w:szCs w:val="22"/>
          <w:lang w:val="sk-SK"/>
        </w:rPr>
        <w:t xml:space="preserve">už </w:t>
      </w:r>
      <w:r w:rsidR="00754367">
        <w:rPr>
          <w:rFonts w:cs="Segoe UI"/>
          <w:szCs w:val="22"/>
          <w:lang w:val="sk-SK"/>
        </w:rPr>
        <w:t xml:space="preserve">pripravuje na zapojenie do ďalšieho </w:t>
      </w:r>
      <w:r w:rsidR="00754367">
        <w:rPr>
          <w:rFonts w:cs="Segoe UI"/>
          <w:szCs w:val="22"/>
          <w:lang w:val="sk-SK"/>
        </w:rPr>
        <w:lastRenderedPageBreak/>
        <w:t>ročníka projektu</w:t>
      </w:r>
      <w:r w:rsidR="00465796">
        <w:rPr>
          <w:rFonts w:cs="Segoe UI"/>
          <w:szCs w:val="22"/>
          <w:lang w:val="sk-SK"/>
        </w:rPr>
        <w:t xml:space="preserve"> Profesia </w:t>
      </w:r>
      <w:proofErr w:type="spellStart"/>
      <w:r w:rsidR="00465796">
        <w:rPr>
          <w:rFonts w:cs="Segoe UI"/>
          <w:szCs w:val="22"/>
          <w:lang w:val="sk-SK"/>
        </w:rPr>
        <w:t>Lab</w:t>
      </w:r>
      <w:proofErr w:type="spellEnd"/>
      <w:r w:rsidR="00465796">
        <w:rPr>
          <w:rFonts w:cs="Segoe UI"/>
          <w:szCs w:val="22"/>
          <w:lang w:val="sk-SK"/>
        </w:rPr>
        <w:t xml:space="preserve">, </w:t>
      </w:r>
      <w:r w:rsidR="00AC3269">
        <w:rPr>
          <w:rFonts w:cs="Segoe UI"/>
          <w:szCs w:val="22"/>
          <w:lang w:val="sk-SK"/>
        </w:rPr>
        <w:t xml:space="preserve">ktorý by chcela </w:t>
      </w:r>
      <w:r w:rsidR="00F217A7" w:rsidRPr="00F217A7">
        <w:rPr>
          <w:rFonts w:cs="Segoe UI"/>
          <w:szCs w:val="22"/>
          <w:lang w:val="sk-SK"/>
        </w:rPr>
        <w:t>rozšíriť aj na ďalšie oddelenia a podporiť inklúziu ešte vo väčšej miere.</w:t>
      </w:r>
    </w:p>
    <w:p w14:paraId="33408E55" w14:textId="77777777" w:rsidR="00F217A7" w:rsidRDefault="00F217A7" w:rsidP="00713EC4">
      <w:pPr>
        <w:rPr>
          <w:rFonts w:cs="Segoe UI"/>
          <w:szCs w:val="22"/>
          <w:lang w:val="sk-SK"/>
        </w:rPr>
      </w:pPr>
    </w:p>
    <w:p w14:paraId="0E116735" w14:textId="5723998B" w:rsidR="00713EC4" w:rsidRPr="00713EC4" w:rsidRDefault="00713EC4" w:rsidP="00713EC4">
      <w:pPr>
        <w:rPr>
          <w:rFonts w:cs="Segoe UI"/>
          <w:szCs w:val="22"/>
          <w:lang w:val="sk-SK"/>
        </w:rPr>
      </w:pPr>
      <w:r w:rsidRPr="00713EC4">
        <w:rPr>
          <w:rFonts w:cs="Segoe UI"/>
          <w:szCs w:val="22"/>
          <w:lang w:val="sk-SK"/>
        </w:rPr>
        <w:t xml:space="preserve">Viac informácií o projekte Profesia </w:t>
      </w:r>
      <w:proofErr w:type="spellStart"/>
      <w:r w:rsidRPr="00713EC4">
        <w:rPr>
          <w:rFonts w:cs="Segoe UI"/>
          <w:szCs w:val="22"/>
          <w:lang w:val="sk-SK"/>
        </w:rPr>
        <w:t>Lab</w:t>
      </w:r>
      <w:proofErr w:type="spellEnd"/>
      <w:r w:rsidRPr="00713EC4">
        <w:rPr>
          <w:rFonts w:cs="Segoe UI"/>
          <w:szCs w:val="22"/>
          <w:lang w:val="sk-SK"/>
        </w:rPr>
        <w:t xml:space="preserve"> nájdete na </w:t>
      </w:r>
      <w:hyperlink r:id="rId13" w:history="1">
        <w:r w:rsidR="00AC3269" w:rsidRPr="00C503A7">
          <w:rPr>
            <w:rStyle w:val="Hypertextovprepojenie"/>
            <w:rFonts w:cs="Segoe UI"/>
            <w:sz w:val="22"/>
            <w:szCs w:val="22"/>
            <w:lang w:val="sk-SK"/>
          </w:rPr>
          <w:t>www.sosrdcom.sk</w:t>
        </w:r>
      </w:hyperlink>
      <w:r w:rsidR="00AC3269">
        <w:rPr>
          <w:rFonts w:cs="Segoe UI"/>
          <w:szCs w:val="22"/>
          <w:lang w:val="sk-SK"/>
        </w:rPr>
        <w:t>.</w:t>
      </w:r>
    </w:p>
    <w:p w14:paraId="03D40B48" w14:textId="77777777" w:rsidR="00385185" w:rsidRPr="00B71239" w:rsidRDefault="00385185" w:rsidP="00643D8A">
      <w:pPr>
        <w:rPr>
          <w:rFonts w:cs="Segoe UI"/>
          <w:szCs w:val="22"/>
          <w:lang w:val="sk-SK"/>
        </w:rPr>
      </w:pPr>
    </w:p>
    <w:p w14:paraId="56AC8909" w14:textId="77777777" w:rsidR="002A2975" w:rsidRPr="00B71239" w:rsidRDefault="002A2975" w:rsidP="00643D8A">
      <w:pPr>
        <w:rPr>
          <w:rFonts w:cs="Segoe UI"/>
          <w:szCs w:val="22"/>
          <w:lang w:val="sk-SK"/>
        </w:rPr>
      </w:pPr>
    </w:p>
    <w:p w14:paraId="3411FCC1" w14:textId="24475CC2" w:rsidR="00D06825" w:rsidRPr="00B71239" w:rsidRDefault="004002DD" w:rsidP="004002DD">
      <w:pPr>
        <w:rPr>
          <w:rStyle w:val="AboutandContactHeadline"/>
          <w:lang w:val="sk-SK"/>
        </w:rPr>
      </w:pPr>
      <w:r w:rsidRPr="00B71239">
        <w:rPr>
          <w:rStyle w:val="AboutandContactHeadline"/>
          <w:lang w:val="sk-SK" w:bidi="bo-CN"/>
        </w:rPr>
        <w:t>O spoločnosti Henkel</w:t>
      </w:r>
    </w:p>
    <w:p w14:paraId="6800F443" w14:textId="5958E4ED" w:rsidR="00BF605A" w:rsidRPr="00167065" w:rsidRDefault="00BF605A" w:rsidP="00BF605A">
      <w:pPr>
        <w:rPr>
          <w:rStyle w:val="AboutandContactHeadline"/>
          <w:b w:val="0"/>
          <w:bCs w:val="0"/>
          <w:lang w:val="sk-SK"/>
        </w:rPr>
      </w:pPr>
      <w:r w:rsidRPr="00B71239">
        <w:rPr>
          <w:rStyle w:val="AboutandContactBody"/>
          <w:lang w:val="sk-SK" w:bidi="bo-CN"/>
        </w:rPr>
        <w:t>Vďaka svojim značkám, inováciám a technológiám je spoločnosť Henkel svetovým lídrom na trhoch s priemyselným a spotrebným tovarom.</w:t>
      </w:r>
      <w:r w:rsidRPr="00B71239">
        <w:rPr>
          <w:rStyle w:val="AboutandContactBody"/>
          <w:lang w:val="sk-SK"/>
        </w:rPr>
        <w:t xml:space="preserve"> </w:t>
      </w:r>
      <w:r w:rsidRPr="00B71239">
        <w:rPr>
          <w:rStyle w:val="AboutandContactBody"/>
          <w:lang w:val="sk-SK" w:bidi="bo-CN"/>
        </w:rPr>
        <w:t xml:space="preserve">Obchodná divízia </w:t>
      </w:r>
      <w:proofErr w:type="spellStart"/>
      <w:r w:rsidRPr="00B71239">
        <w:rPr>
          <w:rStyle w:val="AboutandContactBody"/>
          <w:lang w:val="sk-SK" w:bidi="bo-CN"/>
        </w:rPr>
        <w:t>Adhesive</w:t>
      </w:r>
      <w:proofErr w:type="spellEnd"/>
      <w:r w:rsidRPr="00B71239">
        <w:rPr>
          <w:rStyle w:val="AboutandContactBody"/>
          <w:lang w:val="sk-SK" w:bidi="bo-CN"/>
        </w:rPr>
        <w:t xml:space="preserve"> Technologies je globálnym lídrom na trhu so spojovacími a lepiacimi materiálmi a funkčnými nátermi.</w:t>
      </w:r>
      <w:r w:rsidRPr="00B71239">
        <w:rPr>
          <w:rStyle w:val="AboutandContactBody"/>
          <w:lang w:val="sk-SK"/>
        </w:rPr>
        <w:t xml:space="preserve"> </w:t>
      </w:r>
      <w:r w:rsidRPr="00B71239">
        <w:rPr>
          <w:rStyle w:val="AboutandContactBody"/>
          <w:lang w:val="sk-SK" w:bidi="bo-CN"/>
        </w:rPr>
        <w:t xml:space="preserve">Obchodná divízia </w:t>
      </w:r>
      <w:proofErr w:type="spellStart"/>
      <w:r w:rsidRPr="00B71239">
        <w:rPr>
          <w:rStyle w:val="AboutandContactBody"/>
          <w:lang w:val="sk-SK" w:bidi="bo-CN"/>
        </w:rPr>
        <w:t>Consumer</w:t>
      </w:r>
      <w:proofErr w:type="spellEnd"/>
      <w:r w:rsidRPr="00B71239">
        <w:rPr>
          <w:rStyle w:val="AboutandContactBody"/>
          <w:lang w:val="sk-SK" w:bidi="bo-CN"/>
        </w:rPr>
        <w:t xml:space="preserve"> </w:t>
      </w:r>
      <w:proofErr w:type="spellStart"/>
      <w:r w:rsidRPr="00B71239">
        <w:rPr>
          <w:rStyle w:val="AboutandContactBody"/>
          <w:lang w:val="sk-SK" w:bidi="bo-CN"/>
        </w:rPr>
        <w:t>Brands</w:t>
      </w:r>
      <w:proofErr w:type="spellEnd"/>
      <w:r w:rsidRPr="00B71239">
        <w:rPr>
          <w:rStyle w:val="AboutandContactBody"/>
          <w:lang w:val="sk-SK" w:bidi="bo-CN"/>
        </w:rPr>
        <w:t xml:space="preserve"> sa drží na popredných miestach na mnohých svetových trhoch predovšetkým v segmentoch vlasovej kozmetiky a pracích a čistiacich prostriedkov pre </w:t>
      </w:r>
      <w:r w:rsidRPr="00DE270C">
        <w:rPr>
          <w:rStyle w:val="AboutandContactBody"/>
          <w:lang w:val="sk-SK" w:bidi="bo-CN"/>
        </w:rPr>
        <w:t>domácnosť.</w:t>
      </w:r>
      <w:r w:rsidRPr="00DE270C">
        <w:rPr>
          <w:rStyle w:val="AboutandContactBody"/>
          <w:lang w:val="sk-SK"/>
        </w:rPr>
        <w:t xml:space="preserve"> </w:t>
      </w:r>
      <w:r w:rsidRPr="00DE270C">
        <w:rPr>
          <w:rStyle w:val="AboutandContactBody"/>
          <w:lang w:val="sk-SK" w:bidi="bo-CN"/>
        </w:rPr>
        <w:t xml:space="preserve">Medzi tri najsilnejšie značky spoločnosti patria </w:t>
      </w:r>
      <w:proofErr w:type="spellStart"/>
      <w:r w:rsidRPr="00DE270C">
        <w:rPr>
          <w:rStyle w:val="AboutandContactBody"/>
          <w:lang w:val="sk-SK" w:bidi="bo-CN"/>
        </w:rPr>
        <w:t>Loctite</w:t>
      </w:r>
      <w:proofErr w:type="spellEnd"/>
      <w:r w:rsidRPr="00DE270C">
        <w:rPr>
          <w:rStyle w:val="AboutandContactBody"/>
          <w:lang w:val="sk-SK" w:bidi="bo-CN"/>
        </w:rPr>
        <w:t xml:space="preserve">, </w:t>
      </w:r>
      <w:proofErr w:type="spellStart"/>
      <w:r w:rsidRPr="00DE270C">
        <w:rPr>
          <w:rStyle w:val="AboutandContactBody"/>
          <w:lang w:val="sk-SK" w:bidi="bo-CN"/>
        </w:rPr>
        <w:t>Persil</w:t>
      </w:r>
      <w:proofErr w:type="spellEnd"/>
      <w:r w:rsidRPr="00DE270C">
        <w:rPr>
          <w:rStyle w:val="AboutandContactBody"/>
          <w:lang w:val="sk-SK" w:bidi="bo-CN"/>
        </w:rPr>
        <w:t xml:space="preserve"> a </w:t>
      </w:r>
      <w:proofErr w:type="spellStart"/>
      <w:r w:rsidRPr="00DE270C">
        <w:rPr>
          <w:rStyle w:val="AboutandContactBody"/>
          <w:lang w:val="sk-SK" w:bidi="bo-CN"/>
        </w:rPr>
        <w:t>Schwarzkopf</w:t>
      </w:r>
      <w:proofErr w:type="spellEnd"/>
      <w:r w:rsidRPr="00DE270C">
        <w:rPr>
          <w:rStyle w:val="AboutandContactBody"/>
          <w:lang w:val="sk-SK" w:bidi="bo-CN"/>
        </w:rPr>
        <w:t>.</w:t>
      </w:r>
      <w:r w:rsidRPr="00DE270C">
        <w:rPr>
          <w:rStyle w:val="AboutandContactBody"/>
          <w:lang w:val="sk-SK"/>
        </w:rPr>
        <w:t xml:space="preserve"> </w:t>
      </w:r>
      <w:r w:rsidRPr="00DE270C">
        <w:rPr>
          <w:rStyle w:val="AboutandContactBody"/>
          <w:lang w:val="sk-SK" w:bidi="bo-CN"/>
        </w:rPr>
        <w:t>Vo finančnom roku 202</w:t>
      </w:r>
      <w:r w:rsidR="00A41DE8">
        <w:rPr>
          <w:rStyle w:val="AboutandContactBody"/>
          <w:lang w:val="sk-SK" w:bidi="bo-CN"/>
        </w:rPr>
        <w:t>3</w:t>
      </w:r>
      <w:r w:rsidRPr="00DE270C">
        <w:rPr>
          <w:rStyle w:val="AboutandContactBody"/>
          <w:lang w:val="sk-SK" w:bidi="bo-CN"/>
        </w:rPr>
        <w:t xml:space="preserve"> vykázala spoločnosť Henkel obrat vo výške viac než 2</w:t>
      </w:r>
      <w:r w:rsidR="00BE74BB">
        <w:rPr>
          <w:rStyle w:val="AboutandContactBody"/>
          <w:lang w:val="sk-SK" w:bidi="bo-CN"/>
        </w:rPr>
        <w:t>1,5</w:t>
      </w:r>
      <w:r w:rsidRPr="00DE270C">
        <w:rPr>
          <w:rStyle w:val="AboutandContactBody"/>
          <w:lang w:val="sk-SK" w:bidi="bo-CN"/>
        </w:rPr>
        <w:t> mld. eur a upravený prevádzkový zisk približne vo výške 2,</w:t>
      </w:r>
      <w:r w:rsidR="00BE74BB">
        <w:rPr>
          <w:rStyle w:val="AboutandContactBody"/>
          <w:lang w:val="sk-SK" w:bidi="bo-CN"/>
        </w:rPr>
        <w:t>6</w:t>
      </w:r>
      <w:r w:rsidRPr="00DE270C">
        <w:rPr>
          <w:rStyle w:val="AboutandContactBody"/>
          <w:lang w:val="sk-SK" w:bidi="bo-CN"/>
        </w:rPr>
        <w:t xml:space="preserve"> mld. eur.</w:t>
      </w:r>
      <w:r w:rsidRPr="00DE270C">
        <w:rPr>
          <w:rStyle w:val="AboutandContactBody"/>
          <w:lang w:val="sk-SK"/>
        </w:rPr>
        <w:t xml:space="preserve"> </w:t>
      </w:r>
      <w:r w:rsidRPr="00DE270C">
        <w:rPr>
          <w:rStyle w:val="AboutandContactBody"/>
          <w:lang w:val="sk-SK" w:bidi="bo-CN"/>
        </w:rPr>
        <w:t>Prioritné akcie spoločnosti Henkel sú kótované na nemeckom akciovom indexe DAX.</w:t>
      </w:r>
      <w:r w:rsidRPr="00DE270C">
        <w:rPr>
          <w:rStyle w:val="AboutandContactBody"/>
          <w:lang w:val="sk-SK"/>
        </w:rPr>
        <w:t xml:space="preserve"> </w:t>
      </w:r>
      <w:r w:rsidRPr="00DE270C">
        <w:rPr>
          <w:rStyle w:val="AboutandContactBody"/>
          <w:lang w:val="sk-SK" w:bidi="bo-CN"/>
        </w:rPr>
        <w:t>Udržateľnosť už</w:t>
      </w:r>
      <w:r w:rsidRPr="00B71239">
        <w:rPr>
          <w:rStyle w:val="AboutandContactBody"/>
          <w:lang w:val="sk-SK" w:bidi="bo-CN"/>
        </w:rPr>
        <w:t xml:space="preserve"> dlhodobo patrí medzi tradičné priority spoločnosti Henkel, pričom na plnenie konkrétnych cieľov má spoločnosť vypracovanú jasnú stratégiu dlhodobej udržateľnosti.</w:t>
      </w:r>
      <w:r w:rsidRPr="00B71239">
        <w:rPr>
          <w:rStyle w:val="AboutandContactBody"/>
          <w:lang w:val="sk-SK"/>
        </w:rPr>
        <w:t xml:space="preserve"> </w:t>
      </w:r>
      <w:r w:rsidRPr="00B71239">
        <w:rPr>
          <w:rStyle w:val="AboutandContactBody"/>
          <w:lang w:val="sk-SK" w:bidi="bo-CN"/>
        </w:rPr>
        <w:t xml:space="preserve">Spoločnosť Henkel bola založená v roku 1876 a dnes celosvetovo zamestnáva </w:t>
      </w:r>
      <w:r w:rsidR="002B24B9">
        <w:rPr>
          <w:rStyle w:val="AboutandContactBody"/>
          <w:lang w:val="sk-SK" w:bidi="bo-CN"/>
        </w:rPr>
        <w:t xml:space="preserve">približne </w:t>
      </w:r>
      <w:r w:rsidR="00BE74BB">
        <w:rPr>
          <w:rStyle w:val="AboutandContactBody"/>
          <w:lang w:val="sk-SK" w:bidi="bo-CN"/>
        </w:rPr>
        <w:t>48</w:t>
      </w:r>
      <w:r w:rsidRPr="00B71239">
        <w:rPr>
          <w:rStyle w:val="AboutandContactBody"/>
          <w:lang w:val="sk-SK" w:bidi="bo-CN"/>
        </w:rPr>
        <w:t> 000 zamestnancov, ktorých spája silná firemná kultúra, spoločné hodnoty a spoločné poslanie:</w:t>
      </w:r>
      <w:r w:rsidRPr="00B71239">
        <w:rPr>
          <w:rStyle w:val="AboutandContactBody"/>
          <w:lang w:val="sk-SK"/>
        </w:rPr>
        <w:t xml:space="preserve"> </w:t>
      </w:r>
      <w:r w:rsidRPr="00B71239">
        <w:rPr>
          <w:rStyle w:val="AboutandContactBody"/>
          <w:lang w:val="sk-SK" w:bidi="bo-CN"/>
        </w:rPr>
        <w:t>„</w:t>
      </w:r>
      <w:proofErr w:type="spellStart"/>
      <w:r w:rsidRPr="00B71239">
        <w:rPr>
          <w:rStyle w:val="AboutandContactBody"/>
          <w:lang w:val="sk-SK" w:bidi="bo-CN"/>
        </w:rPr>
        <w:t>Pioneers</w:t>
      </w:r>
      <w:proofErr w:type="spellEnd"/>
      <w:r w:rsidRPr="00B71239">
        <w:rPr>
          <w:rStyle w:val="AboutandContactBody"/>
          <w:lang w:val="sk-SK" w:bidi="bo-CN"/>
        </w:rPr>
        <w:t xml:space="preserve"> at </w:t>
      </w:r>
      <w:proofErr w:type="spellStart"/>
      <w:r w:rsidRPr="00B71239">
        <w:rPr>
          <w:rStyle w:val="AboutandContactBody"/>
          <w:lang w:val="sk-SK" w:bidi="bo-CN"/>
        </w:rPr>
        <w:t>heart</w:t>
      </w:r>
      <w:proofErr w:type="spellEnd"/>
      <w:r w:rsidRPr="00B71239">
        <w:rPr>
          <w:rStyle w:val="AboutandContactBody"/>
          <w:lang w:val="sk-SK" w:bidi="bo-CN"/>
        </w:rPr>
        <w:t xml:space="preserve"> </w:t>
      </w:r>
      <w:proofErr w:type="spellStart"/>
      <w:r w:rsidRPr="00B71239">
        <w:rPr>
          <w:rStyle w:val="AboutandContactBody"/>
          <w:lang w:val="sk-SK" w:bidi="bo-CN"/>
        </w:rPr>
        <w:t>for</w:t>
      </w:r>
      <w:proofErr w:type="spellEnd"/>
      <w:r w:rsidRPr="00B71239">
        <w:rPr>
          <w:rStyle w:val="AboutandContactBody"/>
          <w:lang w:val="sk-SK" w:bidi="bo-CN"/>
        </w:rPr>
        <w:t xml:space="preserve"> </w:t>
      </w:r>
      <w:proofErr w:type="spellStart"/>
      <w:r w:rsidRPr="00B71239">
        <w:rPr>
          <w:rStyle w:val="AboutandContactBody"/>
          <w:lang w:val="sk-SK" w:bidi="bo-CN"/>
        </w:rPr>
        <w:t>the</w:t>
      </w:r>
      <w:proofErr w:type="spellEnd"/>
      <w:r w:rsidRPr="00B71239">
        <w:rPr>
          <w:rStyle w:val="AboutandContactBody"/>
          <w:lang w:val="sk-SK" w:bidi="bo-CN"/>
        </w:rPr>
        <w:t xml:space="preserve"> </w:t>
      </w:r>
      <w:proofErr w:type="spellStart"/>
      <w:r w:rsidRPr="00B71239">
        <w:rPr>
          <w:rStyle w:val="AboutandContactBody"/>
          <w:lang w:val="sk-SK" w:bidi="bo-CN"/>
        </w:rPr>
        <w:t>good</w:t>
      </w:r>
      <w:proofErr w:type="spellEnd"/>
      <w:r w:rsidRPr="00B71239">
        <w:rPr>
          <w:rStyle w:val="AboutandContactBody"/>
          <w:lang w:val="sk-SK" w:bidi="bo-CN"/>
        </w:rPr>
        <w:t xml:space="preserve"> of </w:t>
      </w:r>
      <w:proofErr w:type="spellStart"/>
      <w:r w:rsidRPr="00B71239">
        <w:rPr>
          <w:rStyle w:val="AboutandContactBody"/>
          <w:lang w:val="sk-SK" w:bidi="bo-CN"/>
        </w:rPr>
        <w:t>generations</w:t>
      </w:r>
      <w:proofErr w:type="spellEnd"/>
      <w:r w:rsidRPr="00B71239">
        <w:rPr>
          <w:rStyle w:val="AboutandContactBody"/>
          <w:lang w:val="sk-SK" w:bidi="bo-CN"/>
        </w:rPr>
        <w:t>“.</w:t>
      </w:r>
      <w:r w:rsidRPr="00B71239">
        <w:rPr>
          <w:rStyle w:val="AboutandContactBody"/>
          <w:lang w:val="sk-SK"/>
        </w:rPr>
        <w:t xml:space="preserve"> </w:t>
      </w:r>
      <w:r w:rsidRPr="00B71239">
        <w:rPr>
          <w:rStyle w:val="AboutandContactBody"/>
          <w:lang w:val="sk-SK" w:bidi="bo-CN"/>
        </w:rPr>
        <w:t>Viac informácií nájdete na stránkach</w:t>
      </w:r>
      <w:r>
        <w:rPr>
          <w:rStyle w:val="AboutandContactBody"/>
          <w:lang w:val="sk-SK" w:bidi="bo-CN"/>
        </w:rPr>
        <w:t xml:space="preserve"> </w:t>
      </w:r>
      <w:hyperlink r:id="rId14" w:history="1">
        <w:r w:rsidRPr="00B05873">
          <w:rPr>
            <w:rStyle w:val="Hypertextovprepojenie"/>
            <w:szCs w:val="24"/>
            <w:lang w:val="sk-SK" w:bidi="bo-CN"/>
          </w:rPr>
          <w:t>www.henkel.com</w:t>
        </w:r>
      </w:hyperlink>
      <w:r>
        <w:rPr>
          <w:rStyle w:val="AboutandContactBody"/>
          <w:lang w:val="sk-SK" w:bidi="bo-CN"/>
        </w:rPr>
        <w:t xml:space="preserve">. </w:t>
      </w:r>
    </w:p>
    <w:p w14:paraId="1FEEC7B3" w14:textId="77777777" w:rsidR="00BB5D0B" w:rsidRDefault="00BB5D0B" w:rsidP="00BF6E82">
      <w:pPr>
        <w:rPr>
          <w:rStyle w:val="AboutandContactHeadline"/>
          <w:lang w:val="sk-SK"/>
        </w:rPr>
      </w:pPr>
    </w:p>
    <w:p w14:paraId="01BFB646" w14:textId="77777777" w:rsidR="001864C0" w:rsidRPr="00B71239" w:rsidRDefault="001864C0" w:rsidP="001864C0">
      <w:pPr>
        <w:rPr>
          <w:rStyle w:val="AboutandContactHeadline"/>
          <w:lang w:val="sk-SK"/>
        </w:rPr>
      </w:pPr>
      <w:r w:rsidRPr="00B71239">
        <w:rPr>
          <w:rStyle w:val="AboutandContactHeadline"/>
          <w:lang w:val="sk-SK"/>
        </w:rPr>
        <w:t>O spoločnosti Henkel Slovensko</w:t>
      </w:r>
    </w:p>
    <w:p w14:paraId="32C04A43" w14:textId="2F937A47" w:rsidR="001864C0" w:rsidRPr="00B71239" w:rsidRDefault="001864C0" w:rsidP="001864C0">
      <w:pPr>
        <w:rPr>
          <w:rStyle w:val="AboutandContactHeadline"/>
          <w:b w:val="0"/>
          <w:bCs w:val="0"/>
          <w:lang w:val="sk-SK"/>
        </w:rPr>
      </w:pPr>
      <w:r w:rsidRPr="00B71239">
        <w:rPr>
          <w:rStyle w:val="AboutandContactHeadline"/>
          <w:b w:val="0"/>
          <w:bCs w:val="0"/>
          <w:lang w:val="sk-SK"/>
        </w:rPr>
        <w:t xml:space="preserve">Na Slovensku pôsobí Henkel vo všetkých troch strategických oblastiach už od roku 1991 a zároveň je HENKEL SLOVENSKO spol. s r. o. pôsobiskom najväčšej expertnej pobočky </w:t>
      </w:r>
      <w:proofErr w:type="spellStart"/>
      <w:r w:rsidRPr="00B71239">
        <w:rPr>
          <w:rStyle w:val="AboutandContactHeadline"/>
          <w:b w:val="0"/>
          <w:bCs w:val="0"/>
          <w:lang w:val="sk-SK"/>
        </w:rPr>
        <w:t>Global</w:t>
      </w:r>
      <w:proofErr w:type="spellEnd"/>
      <w:r w:rsidRPr="00B71239">
        <w:rPr>
          <w:rStyle w:val="AboutandContactHeadline"/>
          <w:b w:val="0"/>
          <w:bCs w:val="0"/>
          <w:lang w:val="sk-SK"/>
        </w:rPr>
        <w:t xml:space="preserve"> Business Solutions+ spoločnosti Henkel celosvetovo. </w:t>
      </w:r>
      <w:proofErr w:type="spellStart"/>
      <w:r w:rsidRPr="00B71239">
        <w:rPr>
          <w:rStyle w:val="AboutandContactHeadline"/>
          <w:b w:val="0"/>
          <w:bCs w:val="0"/>
          <w:lang w:val="sk-SK"/>
        </w:rPr>
        <w:t>Global</w:t>
      </w:r>
      <w:proofErr w:type="spellEnd"/>
      <w:r w:rsidRPr="00B71239">
        <w:rPr>
          <w:rStyle w:val="AboutandContactHeadline"/>
          <w:b w:val="0"/>
          <w:bCs w:val="0"/>
          <w:lang w:val="sk-SK"/>
        </w:rPr>
        <w:t xml:space="preserve"> Business Solutions+ Bratislava ‏(GBS+ Bratislava) patrí od svojho založenia v roku 2006 k dôležitej súčasti spoločnosti Henkel, zabezpečujúcej služby v Európe a globálne vo viac než 30 jazykoch. V súčasnosti zamestnáva viac než 1 600 pracovníkov. HENKEL SLOVENSKO spol. s r. o.  predáva viac ako 50 značiek a dnes zamestnáva, spolu s GBS+ Bratislava, viac ako 1 800 zamestnancov. Viac informácií nájdete na stránke </w:t>
      </w:r>
      <w:hyperlink r:id="rId15" w:history="1">
        <w:r w:rsidR="00B71239" w:rsidRPr="00B71239">
          <w:rPr>
            <w:rStyle w:val="Hypertextovprepojenie"/>
            <w:szCs w:val="24"/>
            <w:lang w:val="sk-SK"/>
          </w:rPr>
          <w:t>www.henkel.sk</w:t>
        </w:r>
      </w:hyperlink>
      <w:r w:rsidRPr="00B71239">
        <w:rPr>
          <w:rStyle w:val="AboutandContactHeadline"/>
          <w:b w:val="0"/>
          <w:bCs w:val="0"/>
          <w:lang w:val="sk-SK"/>
        </w:rPr>
        <w:t>.</w:t>
      </w:r>
    </w:p>
    <w:p w14:paraId="15EDB3FA" w14:textId="77777777" w:rsidR="001864C0" w:rsidRPr="00B71239" w:rsidRDefault="001864C0" w:rsidP="001864C0">
      <w:pPr>
        <w:rPr>
          <w:rStyle w:val="AboutandContactHeadline"/>
          <w:lang w:val="sk-SK"/>
        </w:rPr>
      </w:pPr>
    </w:p>
    <w:p w14:paraId="5B1E3AD0" w14:textId="77777777" w:rsidR="001864C0" w:rsidRPr="00B71239" w:rsidRDefault="001864C0" w:rsidP="001864C0">
      <w:pPr>
        <w:rPr>
          <w:rStyle w:val="AboutandContactHeadline"/>
          <w:lang w:val="sk-SK"/>
        </w:rPr>
      </w:pPr>
      <w:r w:rsidRPr="00B71239">
        <w:rPr>
          <w:rStyle w:val="AboutandContactHeadline"/>
          <w:lang w:val="sk-SK"/>
        </w:rPr>
        <w:t xml:space="preserve">Kontakt  </w:t>
      </w:r>
    </w:p>
    <w:p w14:paraId="3BFC2D30" w14:textId="77777777" w:rsidR="00C32857" w:rsidRPr="00B71239" w:rsidRDefault="00C32857" w:rsidP="00C32857">
      <w:pPr>
        <w:rPr>
          <w:rStyle w:val="AboutandContactHeadline"/>
          <w:b w:val="0"/>
          <w:bCs w:val="0"/>
          <w:lang w:val="sk-SK"/>
        </w:rPr>
      </w:pPr>
      <w:r w:rsidRPr="00B71239">
        <w:rPr>
          <w:rStyle w:val="AboutandContactHeadline"/>
          <w:b w:val="0"/>
          <w:bCs w:val="0"/>
          <w:lang w:val="sk-SK"/>
        </w:rPr>
        <w:t xml:space="preserve">Zuzana </w:t>
      </w:r>
      <w:proofErr w:type="spellStart"/>
      <w:r w:rsidRPr="00B71239">
        <w:rPr>
          <w:rStyle w:val="AboutandContactHeadline"/>
          <w:b w:val="0"/>
          <w:bCs w:val="0"/>
          <w:lang w:val="sk-SK"/>
        </w:rPr>
        <w:t>Kaňuchová</w:t>
      </w:r>
      <w:proofErr w:type="spellEnd"/>
      <w:r w:rsidRPr="00B71239">
        <w:rPr>
          <w:rStyle w:val="AboutandContactHeadline"/>
          <w:b w:val="0"/>
          <w:bCs w:val="0"/>
          <w:lang w:val="sk-SK"/>
        </w:rPr>
        <w:tab/>
      </w:r>
      <w:r w:rsidRPr="00B71239">
        <w:rPr>
          <w:rStyle w:val="AboutandContactHeadline"/>
          <w:b w:val="0"/>
          <w:bCs w:val="0"/>
          <w:lang w:val="sk-SK"/>
        </w:rPr>
        <w:tab/>
      </w:r>
      <w:r w:rsidRPr="00B71239">
        <w:rPr>
          <w:rStyle w:val="AboutandContactHeadline"/>
          <w:b w:val="0"/>
          <w:bCs w:val="0"/>
          <w:lang w:val="sk-SK"/>
        </w:rPr>
        <w:tab/>
      </w:r>
      <w:r w:rsidRPr="00B71239">
        <w:rPr>
          <w:rStyle w:val="AboutandContactHeadline"/>
          <w:b w:val="0"/>
          <w:bCs w:val="0"/>
          <w:lang w:val="sk-SK"/>
        </w:rPr>
        <w:tab/>
      </w:r>
      <w:r w:rsidRPr="00B71239">
        <w:rPr>
          <w:rStyle w:val="AboutandContactHeadline"/>
          <w:b w:val="0"/>
          <w:bCs w:val="0"/>
          <w:lang w:val="sk-SK"/>
        </w:rPr>
        <w:tab/>
      </w:r>
      <w:r w:rsidRPr="00B71239">
        <w:rPr>
          <w:rStyle w:val="AboutandContactHeadline"/>
          <w:b w:val="0"/>
          <w:bCs w:val="0"/>
          <w:lang w:val="sk-SK"/>
        </w:rPr>
        <w:tab/>
      </w:r>
    </w:p>
    <w:p w14:paraId="545E4E19" w14:textId="77777777" w:rsidR="00C32857" w:rsidRPr="00B71239" w:rsidRDefault="00C32857" w:rsidP="00C32857">
      <w:pPr>
        <w:rPr>
          <w:rStyle w:val="AboutandContactHeadline"/>
          <w:b w:val="0"/>
          <w:bCs w:val="0"/>
          <w:lang w:val="sk-SK"/>
        </w:rPr>
      </w:pPr>
      <w:r w:rsidRPr="00B71239">
        <w:rPr>
          <w:rStyle w:val="AboutandContactHeadline"/>
          <w:b w:val="0"/>
          <w:bCs w:val="0"/>
          <w:lang w:val="sk-SK"/>
        </w:rPr>
        <w:t xml:space="preserve">Riaditeľka </w:t>
      </w:r>
      <w:proofErr w:type="spellStart"/>
      <w:r w:rsidRPr="00B71239">
        <w:rPr>
          <w:rStyle w:val="AboutandContactHeadline"/>
          <w:b w:val="0"/>
          <w:bCs w:val="0"/>
          <w:lang w:val="sk-SK"/>
        </w:rPr>
        <w:t>korporátnej</w:t>
      </w:r>
      <w:proofErr w:type="spellEnd"/>
      <w:r w:rsidRPr="00B71239">
        <w:rPr>
          <w:rStyle w:val="AboutandContactHeadline"/>
          <w:b w:val="0"/>
          <w:bCs w:val="0"/>
          <w:lang w:val="sk-SK"/>
        </w:rPr>
        <w:t xml:space="preserve"> komunikácie</w:t>
      </w:r>
      <w:r w:rsidRPr="00B71239">
        <w:rPr>
          <w:rStyle w:val="AboutandContactHeadline"/>
          <w:b w:val="0"/>
          <w:bCs w:val="0"/>
          <w:lang w:val="sk-SK"/>
        </w:rPr>
        <w:tab/>
      </w:r>
      <w:r>
        <w:rPr>
          <w:rStyle w:val="AboutandContactHeadline"/>
          <w:b w:val="0"/>
          <w:bCs w:val="0"/>
          <w:lang w:val="sk-SK"/>
        </w:rPr>
        <w:t>CEE</w:t>
      </w:r>
      <w:r w:rsidRPr="00B71239">
        <w:rPr>
          <w:rStyle w:val="AboutandContactHeadline"/>
          <w:b w:val="0"/>
          <w:bCs w:val="0"/>
          <w:lang w:val="sk-SK"/>
        </w:rPr>
        <w:tab/>
      </w:r>
      <w:r w:rsidRPr="00B71239">
        <w:rPr>
          <w:rStyle w:val="AboutandContactHeadline"/>
          <w:b w:val="0"/>
          <w:bCs w:val="0"/>
          <w:lang w:val="sk-SK"/>
        </w:rPr>
        <w:tab/>
      </w:r>
    </w:p>
    <w:p w14:paraId="40E6EFBF" w14:textId="77777777" w:rsidR="00C32857" w:rsidRPr="00B71239" w:rsidRDefault="00C32857" w:rsidP="00C32857">
      <w:pPr>
        <w:rPr>
          <w:rStyle w:val="AboutandContactHeadline"/>
          <w:b w:val="0"/>
          <w:bCs w:val="0"/>
          <w:lang w:val="sk-SK"/>
        </w:rPr>
      </w:pPr>
    </w:p>
    <w:p w14:paraId="768843FB" w14:textId="77777777" w:rsidR="00C32857" w:rsidRPr="00B71239" w:rsidRDefault="00C32857" w:rsidP="00C32857">
      <w:pPr>
        <w:rPr>
          <w:rStyle w:val="AboutandContactHeadline"/>
          <w:b w:val="0"/>
          <w:bCs w:val="0"/>
          <w:lang w:val="sk-SK"/>
        </w:rPr>
      </w:pPr>
      <w:r w:rsidRPr="00B71239">
        <w:rPr>
          <w:rStyle w:val="AboutandContactHeadline"/>
          <w:b w:val="0"/>
          <w:bCs w:val="0"/>
          <w:lang w:val="sk-SK"/>
        </w:rPr>
        <w:t>Telefón: +421 917 160 597</w:t>
      </w:r>
      <w:r w:rsidRPr="00B71239">
        <w:rPr>
          <w:rStyle w:val="AboutandContactHeadline"/>
          <w:b w:val="0"/>
          <w:bCs w:val="0"/>
          <w:lang w:val="sk-SK"/>
        </w:rPr>
        <w:tab/>
      </w:r>
      <w:r w:rsidRPr="00B71239">
        <w:rPr>
          <w:rStyle w:val="AboutandContactHeadline"/>
          <w:b w:val="0"/>
          <w:bCs w:val="0"/>
          <w:lang w:val="sk-SK"/>
        </w:rPr>
        <w:tab/>
      </w:r>
      <w:r w:rsidRPr="00B71239">
        <w:rPr>
          <w:rStyle w:val="AboutandContactHeadline"/>
          <w:b w:val="0"/>
          <w:bCs w:val="0"/>
          <w:lang w:val="sk-SK"/>
        </w:rPr>
        <w:tab/>
      </w:r>
    </w:p>
    <w:p w14:paraId="64A4ECF7" w14:textId="77777777" w:rsidR="00C32857" w:rsidRPr="00B71239" w:rsidRDefault="00C32857" w:rsidP="00C32857">
      <w:pPr>
        <w:rPr>
          <w:rStyle w:val="AboutandContactHeadline"/>
          <w:b w:val="0"/>
          <w:bCs w:val="0"/>
          <w:lang w:val="sk-SK"/>
        </w:rPr>
      </w:pPr>
      <w:r w:rsidRPr="00B71239">
        <w:rPr>
          <w:rStyle w:val="AboutandContactHeadline"/>
          <w:b w:val="0"/>
          <w:bCs w:val="0"/>
          <w:lang w:val="sk-SK"/>
        </w:rPr>
        <w:t xml:space="preserve">E-mail:  </w:t>
      </w:r>
      <w:hyperlink r:id="rId16" w:history="1">
        <w:r w:rsidRPr="00B71239">
          <w:rPr>
            <w:rStyle w:val="Hypertextovprepojenie"/>
            <w:szCs w:val="24"/>
            <w:lang w:val="sk-SK"/>
          </w:rPr>
          <w:t>zuzana.kanuchova@henkel.com</w:t>
        </w:r>
      </w:hyperlink>
    </w:p>
    <w:p w14:paraId="067BBA94" w14:textId="77777777" w:rsidR="00B71239" w:rsidRPr="00B71239" w:rsidRDefault="00B71239" w:rsidP="001864C0">
      <w:pPr>
        <w:rPr>
          <w:rStyle w:val="AboutandContactHeadline"/>
          <w:b w:val="0"/>
          <w:bCs w:val="0"/>
          <w:lang w:val="sk-SK"/>
        </w:rPr>
      </w:pPr>
    </w:p>
    <w:p w14:paraId="76457730" w14:textId="77777777" w:rsidR="00BF6E82" w:rsidRPr="00B71239" w:rsidRDefault="00BF6E82" w:rsidP="00BF6E82">
      <w:pPr>
        <w:rPr>
          <w:rStyle w:val="AboutandContactBody"/>
          <w:lang w:val="sk-SK"/>
        </w:rPr>
      </w:pPr>
    </w:p>
    <w:p w14:paraId="61FA739B" w14:textId="77777777" w:rsidR="00BF6E82" w:rsidRPr="00B71239" w:rsidRDefault="00BF6E82" w:rsidP="00BF6E82">
      <w:pPr>
        <w:rPr>
          <w:rStyle w:val="AboutandContactBody"/>
          <w:lang w:val="sk-SK"/>
        </w:rPr>
      </w:pPr>
    </w:p>
    <w:sectPr w:rsidR="00BF6E82" w:rsidRPr="00B71239" w:rsidSect="000A44A0">
      <w:headerReference w:type="even" r:id="rId17"/>
      <w:headerReference w:type="default" r:id="rId18"/>
      <w:footerReference w:type="even" r:id="rId19"/>
      <w:footerReference w:type="default" r:id="rId20"/>
      <w:headerReference w:type="first" r:id="rId21"/>
      <w:footerReference w:type="first" r:id="rId22"/>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071E6" w14:textId="77777777" w:rsidR="005E6B1B" w:rsidRDefault="005E6B1B">
      <w:r>
        <w:separator/>
      </w:r>
    </w:p>
  </w:endnote>
  <w:endnote w:type="continuationSeparator" w:id="0">
    <w:p w14:paraId="3B459183" w14:textId="77777777" w:rsidR="005E6B1B" w:rsidRDefault="005E6B1B">
      <w:r>
        <w:continuationSeparator/>
      </w:r>
    </w:p>
  </w:endnote>
  <w:endnote w:type="continuationNotice" w:id="1">
    <w:p w14:paraId="5E16E747" w14:textId="77777777" w:rsidR="005E6B1B" w:rsidRDefault="005E6B1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B783B" w14:textId="77777777" w:rsidR="00F4683B" w:rsidRDefault="00F4683B">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D10C9" w14:textId="2DC5A480" w:rsidR="00CF6F33" w:rsidRPr="00112A28" w:rsidRDefault="00112A28" w:rsidP="00112A28">
    <w:pPr>
      <w:pStyle w:val="Pta"/>
      <w:tabs>
        <w:tab w:val="clear" w:pos="7083"/>
        <w:tab w:val="clear" w:pos="8640"/>
        <w:tab w:val="right" w:pos="9071"/>
      </w:tabs>
      <w:jc w:val="both"/>
    </w:pPr>
    <w:r w:rsidRPr="00BF6E82">
      <w:t>Henkel AG &amp; Co. KGaA</w:t>
    </w:r>
    <w:r>
      <w:tab/>
    </w:r>
    <w:r w:rsidRPr="00BF6E82">
      <w:t xml:space="preserve">Page </w:t>
    </w:r>
    <w:r w:rsidRPr="00BF6E82">
      <w:fldChar w:fldCharType="begin"/>
    </w:r>
    <w:r w:rsidRPr="00BF6E82">
      <w:instrText xml:space="preserve"> PAGE  \* Arabic  \* MERGEFORMAT </w:instrText>
    </w:r>
    <w:r w:rsidRPr="00BF6E82">
      <w:fldChar w:fldCharType="separate"/>
    </w:r>
    <w:r>
      <w:t>2</w:t>
    </w:r>
    <w:r w:rsidRPr="00BF6E82">
      <w:fldChar w:fldCharType="end"/>
    </w:r>
    <w:r w:rsidRPr="00BF6E82">
      <w:t>/</w:t>
    </w:r>
    <w:fldSimple w:instr="NUMPAGES  \* Arabic  \* MERGEFORMAT">
      <w:r>
        <w:t>2</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A058E" w14:textId="67309F82" w:rsidR="00CF6F33" w:rsidRPr="00992A11" w:rsidRDefault="00B942A8" w:rsidP="00992A11">
    <w:pPr>
      <w:pStyle w:val="Pta"/>
    </w:pPr>
    <w:r>
      <w:drawing>
        <wp:anchor distT="0" distB="0" distL="114300" distR="114300" simplePos="0" relativeHeight="251658242" behindDoc="1" locked="0" layoutInCell="1" allowOverlap="1" wp14:anchorId="37205134" wp14:editId="24BAA3A6">
          <wp:simplePos x="0" y="0"/>
          <wp:positionH relativeFrom="margin">
            <wp:align>center</wp:align>
          </wp:positionH>
          <wp:positionV relativeFrom="paragraph">
            <wp:posOffset>-412750</wp:posOffset>
          </wp:positionV>
          <wp:extent cx="6207760" cy="387350"/>
          <wp:effectExtent l="0" t="0" r="2540" b="0"/>
          <wp:wrapTight wrapText="bothSides">
            <wp:wrapPolygon edited="0">
              <wp:start x="0" y="0"/>
              <wp:lineTo x="0" y="20184"/>
              <wp:lineTo x="21543" y="20184"/>
              <wp:lineTo x="21543" y="0"/>
              <wp:lineTo x="0" y="0"/>
            </wp:wrapPolygon>
          </wp:wrapTight>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207760" cy="387350"/>
                  </a:xfrm>
                  <a:prstGeom prst="rect">
                    <a:avLst/>
                  </a:prstGeom>
                </pic:spPr>
              </pic:pic>
            </a:graphicData>
          </a:graphic>
          <wp14:sizeRelH relativeFrom="page">
            <wp14:pctWidth>0</wp14:pctWidth>
          </wp14:sizeRelH>
          <wp14:sizeRelV relativeFrom="page">
            <wp14:pctHeight>0</wp14:pctHeight>
          </wp14:sizeRelV>
        </wp:anchor>
      </w:drawing>
    </w:r>
    <w:r>
      <w:t>Strana</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91225" w14:textId="77777777" w:rsidR="005E6B1B" w:rsidRDefault="005E6B1B">
      <w:r>
        <w:separator/>
      </w:r>
    </w:p>
  </w:footnote>
  <w:footnote w:type="continuationSeparator" w:id="0">
    <w:p w14:paraId="32D07A36" w14:textId="77777777" w:rsidR="005E6B1B" w:rsidRDefault="005E6B1B">
      <w:r>
        <w:continuationSeparator/>
      </w:r>
    </w:p>
  </w:footnote>
  <w:footnote w:type="continuationNotice" w:id="1">
    <w:p w14:paraId="600B9629" w14:textId="77777777" w:rsidR="005E6B1B" w:rsidRDefault="005E6B1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ACE39" w14:textId="77777777" w:rsidR="00112A28" w:rsidRDefault="00112A28" w:rsidP="00112A28">
    <w:pPr>
      <w:pStyle w:val="Hlavika"/>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FCE8C" w14:textId="77777777" w:rsidR="00F4683B" w:rsidRDefault="00F4683B">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86010" w14:textId="2E30C780" w:rsidR="00CF6F33" w:rsidRPr="00514611" w:rsidRDefault="0059722C" w:rsidP="00EB46D9">
    <w:pPr>
      <w:pStyle w:val="Hlavika"/>
      <w:rPr>
        <w:lang w:val="sk-SK"/>
      </w:rPr>
    </w:pPr>
    <w:r w:rsidRPr="00514611">
      <w:rPr>
        <w:noProof/>
        <w:lang w:val="sk-SK"/>
      </w:rPr>
      <w:drawing>
        <wp:anchor distT="0" distB="0" distL="114300" distR="114300" simplePos="0" relativeHeight="251658241" behindDoc="0" locked="1" layoutInCell="1" allowOverlap="1" wp14:anchorId="5559ED3E" wp14:editId="6E3F6630">
          <wp:simplePos x="0" y="0"/>
          <wp:positionH relativeFrom="margin">
            <wp:align>right</wp:align>
          </wp:positionH>
          <wp:positionV relativeFrom="topMargin">
            <wp:posOffset>695325</wp:posOffset>
          </wp:positionV>
          <wp:extent cx="1051560" cy="6032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514611">
      <w:rPr>
        <w:noProof/>
        <w:lang w:val="sk-SK"/>
      </w:rPr>
      <mc:AlternateContent>
        <mc:Choice Requires="wpg">
          <w:drawing>
            <wp:anchor distT="0" distB="0" distL="114300" distR="114300" simplePos="0" relativeHeight="251658240" behindDoc="0" locked="0" layoutInCell="1" allowOverlap="1" wp14:anchorId="76D561A9" wp14:editId="7310849B">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516FD42E" id="Group 16" o:spid="_x0000_s1026" style="position:absolute;margin-left:14.2pt;margin-top:297.7pt;width:14.15pt;height:297.65pt;z-index:251658240;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B71239" w:rsidRPr="00514611">
      <w:rPr>
        <w:noProof/>
        <w:lang w:val="sk-SK"/>
      </w:rPr>
      <w:t>Tlačová</w:t>
    </w:r>
    <w:r w:rsidR="00B422EC" w:rsidRPr="00514611">
      <w:rPr>
        <w:lang w:val="sk-SK"/>
      </w:rPr>
      <w:t xml:space="preserve"> </w:t>
    </w:r>
    <w:r w:rsidR="00B71239" w:rsidRPr="00514611">
      <w:rPr>
        <w:lang w:val="sk-SK"/>
      </w:rPr>
      <w:t>správa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6ACA89C"/>
    <w:lvl w:ilvl="0">
      <w:start w:val="1"/>
      <w:numFmt w:val="decimal"/>
      <w:pStyle w:val="slovanzoznam5"/>
      <w:lvlText w:val="%1."/>
      <w:lvlJc w:val="left"/>
      <w:pPr>
        <w:tabs>
          <w:tab w:val="num" w:pos="1492"/>
        </w:tabs>
        <w:ind w:left="1492" w:hanging="360"/>
      </w:pPr>
    </w:lvl>
  </w:abstractNum>
  <w:abstractNum w:abstractNumId="1" w15:restartNumberingAfterBreak="0">
    <w:nsid w:val="FFFFFF7D"/>
    <w:multiLevelType w:val="singleLevel"/>
    <w:tmpl w:val="F2E26DC0"/>
    <w:lvl w:ilvl="0">
      <w:start w:val="1"/>
      <w:numFmt w:val="decimal"/>
      <w:pStyle w:val="slovanzoznam4"/>
      <w:lvlText w:val="%1."/>
      <w:lvlJc w:val="left"/>
      <w:pPr>
        <w:tabs>
          <w:tab w:val="num" w:pos="1209"/>
        </w:tabs>
        <w:ind w:left="1209" w:hanging="360"/>
      </w:pPr>
    </w:lvl>
  </w:abstractNum>
  <w:abstractNum w:abstractNumId="2" w15:restartNumberingAfterBreak="0">
    <w:nsid w:val="FFFFFF7E"/>
    <w:multiLevelType w:val="singleLevel"/>
    <w:tmpl w:val="20D2779A"/>
    <w:lvl w:ilvl="0">
      <w:start w:val="1"/>
      <w:numFmt w:val="decimal"/>
      <w:pStyle w:val="slovanzoznam3"/>
      <w:lvlText w:val="%1."/>
      <w:lvlJc w:val="left"/>
      <w:pPr>
        <w:tabs>
          <w:tab w:val="num" w:pos="926"/>
        </w:tabs>
        <w:ind w:left="926" w:hanging="360"/>
      </w:pPr>
    </w:lvl>
  </w:abstractNum>
  <w:abstractNum w:abstractNumId="3" w15:restartNumberingAfterBreak="0">
    <w:nsid w:val="FFFFFF7F"/>
    <w:multiLevelType w:val="singleLevel"/>
    <w:tmpl w:val="7600810A"/>
    <w:lvl w:ilvl="0">
      <w:start w:val="1"/>
      <w:numFmt w:val="decimal"/>
      <w:pStyle w:val="slovanzoznam2"/>
      <w:lvlText w:val="%1."/>
      <w:lvlJc w:val="left"/>
      <w:pPr>
        <w:tabs>
          <w:tab w:val="num" w:pos="643"/>
        </w:tabs>
        <w:ind w:left="643" w:hanging="360"/>
      </w:pPr>
    </w:lvl>
  </w:abstractNum>
  <w:abstractNum w:abstractNumId="4" w15:restartNumberingAfterBreak="0">
    <w:nsid w:val="FFFFFF80"/>
    <w:multiLevelType w:val="singleLevel"/>
    <w:tmpl w:val="97985238"/>
    <w:lvl w:ilvl="0">
      <w:start w:val="1"/>
      <w:numFmt w:val="bullet"/>
      <w:pStyle w:val="Zo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2E75CC"/>
    <w:lvl w:ilvl="0">
      <w:start w:val="1"/>
      <w:numFmt w:val="bullet"/>
      <w:pStyle w:val="Zo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5349418"/>
    <w:lvl w:ilvl="0">
      <w:start w:val="1"/>
      <w:numFmt w:val="bullet"/>
      <w:pStyle w:val="Zo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DBC8CCC"/>
    <w:lvl w:ilvl="0">
      <w:start w:val="1"/>
      <w:numFmt w:val="bullet"/>
      <w:pStyle w:val="Zo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BA2E02"/>
    <w:lvl w:ilvl="0">
      <w:start w:val="1"/>
      <w:numFmt w:val="decimal"/>
      <w:pStyle w:val="slovanzoznam"/>
      <w:lvlText w:val="%1."/>
      <w:lvlJc w:val="left"/>
      <w:pPr>
        <w:tabs>
          <w:tab w:val="num" w:pos="360"/>
        </w:tabs>
        <w:ind w:left="360" w:hanging="360"/>
      </w:pPr>
    </w:lvl>
  </w:abstractNum>
  <w:abstractNum w:abstractNumId="9" w15:restartNumberingAfterBreak="0">
    <w:nsid w:val="FFFFFF89"/>
    <w:multiLevelType w:val="singleLevel"/>
    <w:tmpl w:val="8EB4159A"/>
    <w:lvl w:ilvl="0">
      <w:start w:val="1"/>
      <w:numFmt w:val="bullet"/>
      <w:pStyle w:val="Zoznamsodrkami"/>
      <w:lvlText w:val=""/>
      <w:lvlJc w:val="left"/>
      <w:pPr>
        <w:tabs>
          <w:tab w:val="num" w:pos="360"/>
        </w:tabs>
        <w:ind w:left="360" w:hanging="360"/>
      </w:pPr>
      <w:rPr>
        <w:rFonts w:ascii="Symbol" w:hAnsi="Symbol" w:hint="default"/>
      </w:rPr>
    </w:lvl>
  </w:abstractNum>
  <w:abstractNum w:abstractNumId="1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94697967">
    <w:abstractNumId w:val="11"/>
  </w:num>
  <w:num w:numId="2" w16cid:durableId="1563175876">
    <w:abstractNumId w:val="10"/>
  </w:num>
  <w:num w:numId="3" w16cid:durableId="1141115785">
    <w:abstractNumId w:val="15"/>
  </w:num>
  <w:num w:numId="4" w16cid:durableId="1658344630">
    <w:abstractNumId w:val="13"/>
  </w:num>
  <w:num w:numId="5" w16cid:durableId="2132553883">
    <w:abstractNumId w:val="12"/>
  </w:num>
  <w:num w:numId="6" w16cid:durableId="545726518">
    <w:abstractNumId w:val="14"/>
  </w:num>
  <w:num w:numId="7" w16cid:durableId="1056660316">
    <w:abstractNumId w:val="8"/>
  </w:num>
  <w:num w:numId="8" w16cid:durableId="240679735">
    <w:abstractNumId w:val="3"/>
  </w:num>
  <w:num w:numId="9" w16cid:durableId="976227418">
    <w:abstractNumId w:val="2"/>
  </w:num>
  <w:num w:numId="10" w16cid:durableId="700209127">
    <w:abstractNumId w:val="1"/>
  </w:num>
  <w:num w:numId="11" w16cid:durableId="1438057309">
    <w:abstractNumId w:val="0"/>
  </w:num>
  <w:num w:numId="12" w16cid:durableId="468786566">
    <w:abstractNumId w:val="9"/>
  </w:num>
  <w:num w:numId="13" w16cid:durableId="1169634821">
    <w:abstractNumId w:val="7"/>
  </w:num>
  <w:num w:numId="14" w16cid:durableId="1891457900">
    <w:abstractNumId w:val="6"/>
  </w:num>
  <w:num w:numId="15" w16cid:durableId="977303102">
    <w:abstractNumId w:val="5"/>
  </w:num>
  <w:num w:numId="16" w16cid:durableId="17994492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839"/>
    <w:rsid w:val="00002AA4"/>
    <w:rsid w:val="00005267"/>
    <w:rsid w:val="00006346"/>
    <w:rsid w:val="00021C67"/>
    <w:rsid w:val="00030557"/>
    <w:rsid w:val="00030F51"/>
    <w:rsid w:val="00035A84"/>
    <w:rsid w:val="00040CC9"/>
    <w:rsid w:val="00051E86"/>
    <w:rsid w:val="000575F9"/>
    <w:rsid w:val="000618FC"/>
    <w:rsid w:val="00061B60"/>
    <w:rsid w:val="0006344D"/>
    <w:rsid w:val="00067071"/>
    <w:rsid w:val="000722E8"/>
    <w:rsid w:val="00080D10"/>
    <w:rsid w:val="0008357F"/>
    <w:rsid w:val="000A44A0"/>
    <w:rsid w:val="000B695A"/>
    <w:rsid w:val="000C210A"/>
    <w:rsid w:val="000C56DD"/>
    <w:rsid w:val="000D1672"/>
    <w:rsid w:val="000D6831"/>
    <w:rsid w:val="000E2F62"/>
    <w:rsid w:val="000E38ED"/>
    <w:rsid w:val="000E7F24"/>
    <w:rsid w:val="000F03BE"/>
    <w:rsid w:val="000F1757"/>
    <w:rsid w:val="000F225B"/>
    <w:rsid w:val="000F7FAF"/>
    <w:rsid w:val="00105975"/>
    <w:rsid w:val="00111F4D"/>
    <w:rsid w:val="00112A28"/>
    <w:rsid w:val="00114FB6"/>
    <w:rsid w:val="00115230"/>
    <w:rsid w:val="00115B5F"/>
    <w:rsid w:val="001162B4"/>
    <w:rsid w:val="00122CBC"/>
    <w:rsid w:val="00126D4A"/>
    <w:rsid w:val="00132DA9"/>
    <w:rsid w:val="0013305B"/>
    <w:rsid w:val="00133B99"/>
    <w:rsid w:val="001443BD"/>
    <w:rsid w:val="001577E9"/>
    <w:rsid w:val="0016138C"/>
    <w:rsid w:val="001731CE"/>
    <w:rsid w:val="00173E03"/>
    <w:rsid w:val="001864C0"/>
    <w:rsid w:val="001B7C0D"/>
    <w:rsid w:val="001B7C20"/>
    <w:rsid w:val="001C0B32"/>
    <w:rsid w:val="001C4BE1"/>
    <w:rsid w:val="001D7ADF"/>
    <w:rsid w:val="001E0F71"/>
    <w:rsid w:val="001E6D05"/>
    <w:rsid w:val="001E7C28"/>
    <w:rsid w:val="001F1BDF"/>
    <w:rsid w:val="001F7110"/>
    <w:rsid w:val="001F7E96"/>
    <w:rsid w:val="00202284"/>
    <w:rsid w:val="00204A5C"/>
    <w:rsid w:val="00212488"/>
    <w:rsid w:val="00220628"/>
    <w:rsid w:val="002304D2"/>
    <w:rsid w:val="00234ABD"/>
    <w:rsid w:val="00236E2A"/>
    <w:rsid w:val="00237F62"/>
    <w:rsid w:val="002433B1"/>
    <w:rsid w:val="0024586A"/>
    <w:rsid w:val="00256F0C"/>
    <w:rsid w:val="002570DD"/>
    <w:rsid w:val="00262C05"/>
    <w:rsid w:val="00266A95"/>
    <w:rsid w:val="0027174C"/>
    <w:rsid w:val="00281D14"/>
    <w:rsid w:val="00282C13"/>
    <w:rsid w:val="00287530"/>
    <w:rsid w:val="002A0DF7"/>
    <w:rsid w:val="002A2975"/>
    <w:rsid w:val="002A60E0"/>
    <w:rsid w:val="002B24B9"/>
    <w:rsid w:val="002C1344"/>
    <w:rsid w:val="002C252E"/>
    <w:rsid w:val="002C6033"/>
    <w:rsid w:val="002C6773"/>
    <w:rsid w:val="002D2A3D"/>
    <w:rsid w:val="002E06AA"/>
    <w:rsid w:val="002E0B17"/>
    <w:rsid w:val="002E4FFB"/>
    <w:rsid w:val="002E7523"/>
    <w:rsid w:val="002E7DED"/>
    <w:rsid w:val="002F7E11"/>
    <w:rsid w:val="00304087"/>
    <w:rsid w:val="003078D4"/>
    <w:rsid w:val="00310ACD"/>
    <w:rsid w:val="0031379F"/>
    <w:rsid w:val="00320A26"/>
    <w:rsid w:val="00321344"/>
    <w:rsid w:val="00323662"/>
    <w:rsid w:val="0033451C"/>
    <w:rsid w:val="00336854"/>
    <w:rsid w:val="0034015C"/>
    <w:rsid w:val="003442F4"/>
    <w:rsid w:val="00353705"/>
    <w:rsid w:val="003562E8"/>
    <w:rsid w:val="0036357D"/>
    <w:rsid w:val="003649BC"/>
    <w:rsid w:val="00365E44"/>
    <w:rsid w:val="00367AA1"/>
    <w:rsid w:val="00372E36"/>
    <w:rsid w:val="00376EE9"/>
    <w:rsid w:val="00377CBB"/>
    <w:rsid w:val="00382B1B"/>
    <w:rsid w:val="00385185"/>
    <w:rsid w:val="003877B6"/>
    <w:rsid w:val="00393887"/>
    <w:rsid w:val="00394C6B"/>
    <w:rsid w:val="003A4E62"/>
    <w:rsid w:val="003B1069"/>
    <w:rsid w:val="003B390A"/>
    <w:rsid w:val="003C15DE"/>
    <w:rsid w:val="003C1B49"/>
    <w:rsid w:val="003C4EB2"/>
    <w:rsid w:val="003C5A46"/>
    <w:rsid w:val="003F1AF3"/>
    <w:rsid w:val="003F4D8D"/>
    <w:rsid w:val="004002DD"/>
    <w:rsid w:val="00402D5A"/>
    <w:rsid w:val="00423362"/>
    <w:rsid w:val="004313E7"/>
    <w:rsid w:val="0044763B"/>
    <w:rsid w:val="0045161E"/>
    <w:rsid w:val="00451F34"/>
    <w:rsid w:val="004629B3"/>
    <w:rsid w:val="0046376E"/>
    <w:rsid w:val="00463964"/>
    <w:rsid w:val="00464E68"/>
    <w:rsid w:val="00465796"/>
    <w:rsid w:val="0046690F"/>
    <w:rsid w:val="00472FEC"/>
    <w:rsid w:val="004763C8"/>
    <w:rsid w:val="00477420"/>
    <w:rsid w:val="00490A03"/>
    <w:rsid w:val="00493327"/>
    <w:rsid w:val="00494DBE"/>
    <w:rsid w:val="00495CE6"/>
    <w:rsid w:val="004A323C"/>
    <w:rsid w:val="004B54E8"/>
    <w:rsid w:val="004C4FEB"/>
    <w:rsid w:val="004C6B79"/>
    <w:rsid w:val="004D059B"/>
    <w:rsid w:val="004D4CB6"/>
    <w:rsid w:val="004E0870"/>
    <w:rsid w:val="004E3341"/>
    <w:rsid w:val="004F10C1"/>
    <w:rsid w:val="00502E62"/>
    <w:rsid w:val="00504452"/>
    <w:rsid w:val="00506B8A"/>
    <w:rsid w:val="00511A38"/>
    <w:rsid w:val="00514611"/>
    <w:rsid w:val="0052212B"/>
    <w:rsid w:val="00531B98"/>
    <w:rsid w:val="00534B46"/>
    <w:rsid w:val="00540358"/>
    <w:rsid w:val="00540D47"/>
    <w:rsid w:val="00550864"/>
    <w:rsid w:val="0055368A"/>
    <w:rsid w:val="0055571E"/>
    <w:rsid w:val="00556F67"/>
    <w:rsid w:val="005833F0"/>
    <w:rsid w:val="00586CAF"/>
    <w:rsid w:val="005873E9"/>
    <w:rsid w:val="00591180"/>
    <w:rsid w:val="0059722C"/>
    <w:rsid w:val="00597D07"/>
    <w:rsid w:val="005A3846"/>
    <w:rsid w:val="005B1F0C"/>
    <w:rsid w:val="005B6A58"/>
    <w:rsid w:val="005B6C43"/>
    <w:rsid w:val="005C7112"/>
    <w:rsid w:val="005D0561"/>
    <w:rsid w:val="005D0AD9"/>
    <w:rsid w:val="005D1B3A"/>
    <w:rsid w:val="005D22F6"/>
    <w:rsid w:val="005E0C30"/>
    <w:rsid w:val="005E69D9"/>
    <w:rsid w:val="005E6B1B"/>
    <w:rsid w:val="005F27F4"/>
    <w:rsid w:val="005F3239"/>
    <w:rsid w:val="005F5DE7"/>
    <w:rsid w:val="005F6567"/>
    <w:rsid w:val="00607256"/>
    <w:rsid w:val="006144B1"/>
    <w:rsid w:val="006335F1"/>
    <w:rsid w:val="006345B6"/>
    <w:rsid w:val="00635712"/>
    <w:rsid w:val="00641884"/>
    <w:rsid w:val="00643D8A"/>
    <w:rsid w:val="006513EB"/>
    <w:rsid w:val="00652229"/>
    <w:rsid w:val="00652793"/>
    <w:rsid w:val="00654FCE"/>
    <w:rsid w:val="006626CA"/>
    <w:rsid w:val="00663487"/>
    <w:rsid w:val="00672382"/>
    <w:rsid w:val="006760AD"/>
    <w:rsid w:val="00682643"/>
    <w:rsid w:val="00682EB9"/>
    <w:rsid w:val="0068441A"/>
    <w:rsid w:val="00690B19"/>
    <w:rsid w:val="006A0A3C"/>
    <w:rsid w:val="006A79F0"/>
    <w:rsid w:val="006B47EE"/>
    <w:rsid w:val="006B499F"/>
    <w:rsid w:val="006D4996"/>
    <w:rsid w:val="006D54AB"/>
    <w:rsid w:val="006E3006"/>
    <w:rsid w:val="006E5032"/>
    <w:rsid w:val="006E5BDA"/>
    <w:rsid w:val="006F0FC7"/>
    <w:rsid w:val="006F39A9"/>
    <w:rsid w:val="006F670F"/>
    <w:rsid w:val="00703272"/>
    <w:rsid w:val="00706CE4"/>
    <w:rsid w:val="0070733C"/>
    <w:rsid w:val="00710C5D"/>
    <w:rsid w:val="0071348C"/>
    <w:rsid w:val="00713EC4"/>
    <w:rsid w:val="00717273"/>
    <w:rsid w:val="00720FD4"/>
    <w:rsid w:val="00724AF2"/>
    <w:rsid w:val="00725058"/>
    <w:rsid w:val="0073096C"/>
    <w:rsid w:val="00742398"/>
    <w:rsid w:val="007507B5"/>
    <w:rsid w:val="0075091D"/>
    <w:rsid w:val="00753A24"/>
    <w:rsid w:val="00754367"/>
    <w:rsid w:val="0075720A"/>
    <w:rsid w:val="00770591"/>
    <w:rsid w:val="00772188"/>
    <w:rsid w:val="007813D0"/>
    <w:rsid w:val="00781BA0"/>
    <w:rsid w:val="00785993"/>
    <w:rsid w:val="007866E2"/>
    <w:rsid w:val="00786BA3"/>
    <w:rsid w:val="0078713A"/>
    <w:rsid w:val="0079202F"/>
    <w:rsid w:val="00795AF2"/>
    <w:rsid w:val="007A2AAD"/>
    <w:rsid w:val="007A4432"/>
    <w:rsid w:val="007A784E"/>
    <w:rsid w:val="007B499C"/>
    <w:rsid w:val="007B4D4B"/>
    <w:rsid w:val="007D2A02"/>
    <w:rsid w:val="007E6EA1"/>
    <w:rsid w:val="007F0F63"/>
    <w:rsid w:val="007F2B1E"/>
    <w:rsid w:val="007F62B4"/>
    <w:rsid w:val="00801517"/>
    <w:rsid w:val="00806870"/>
    <w:rsid w:val="00817AE8"/>
    <w:rsid w:val="00817DE8"/>
    <w:rsid w:val="008229F5"/>
    <w:rsid w:val="0082699A"/>
    <w:rsid w:val="00833CEB"/>
    <w:rsid w:val="008372D2"/>
    <w:rsid w:val="008377BC"/>
    <w:rsid w:val="00844C17"/>
    <w:rsid w:val="00847726"/>
    <w:rsid w:val="00852511"/>
    <w:rsid w:val="008614F1"/>
    <w:rsid w:val="008639B3"/>
    <w:rsid w:val="00863C1A"/>
    <w:rsid w:val="0087142D"/>
    <w:rsid w:val="008733D9"/>
    <w:rsid w:val="00873956"/>
    <w:rsid w:val="0087612F"/>
    <w:rsid w:val="00880E72"/>
    <w:rsid w:val="008825EE"/>
    <w:rsid w:val="00882FD7"/>
    <w:rsid w:val="0088596E"/>
    <w:rsid w:val="0089796A"/>
    <w:rsid w:val="008A2375"/>
    <w:rsid w:val="008A2E58"/>
    <w:rsid w:val="008C52EF"/>
    <w:rsid w:val="008D76C5"/>
    <w:rsid w:val="008E0AFA"/>
    <w:rsid w:val="008E75D3"/>
    <w:rsid w:val="008F125E"/>
    <w:rsid w:val="008F4D2F"/>
    <w:rsid w:val="00906292"/>
    <w:rsid w:val="009076AF"/>
    <w:rsid w:val="00917162"/>
    <w:rsid w:val="00921190"/>
    <w:rsid w:val="009251CC"/>
    <w:rsid w:val="0092714E"/>
    <w:rsid w:val="00942002"/>
    <w:rsid w:val="00947885"/>
    <w:rsid w:val="00952168"/>
    <w:rsid w:val="009527FE"/>
    <w:rsid w:val="009739A0"/>
    <w:rsid w:val="00974F84"/>
    <w:rsid w:val="009767C7"/>
    <w:rsid w:val="009827BF"/>
    <w:rsid w:val="00984752"/>
    <w:rsid w:val="0098579A"/>
    <w:rsid w:val="0099195A"/>
    <w:rsid w:val="00992A11"/>
    <w:rsid w:val="00994681"/>
    <w:rsid w:val="0099486A"/>
    <w:rsid w:val="009A0E26"/>
    <w:rsid w:val="009A16EC"/>
    <w:rsid w:val="009B29B7"/>
    <w:rsid w:val="009B369A"/>
    <w:rsid w:val="009B3B37"/>
    <w:rsid w:val="009B7D1F"/>
    <w:rsid w:val="009C088E"/>
    <w:rsid w:val="009C4D35"/>
    <w:rsid w:val="009D1522"/>
    <w:rsid w:val="009D7252"/>
    <w:rsid w:val="009E5EB4"/>
    <w:rsid w:val="00A044D6"/>
    <w:rsid w:val="00A04ADB"/>
    <w:rsid w:val="00A11E0F"/>
    <w:rsid w:val="00A23264"/>
    <w:rsid w:val="00A26CB6"/>
    <w:rsid w:val="00A32F82"/>
    <w:rsid w:val="00A32F8B"/>
    <w:rsid w:val="00A3756F"/>
    <w:rsid w:val="00A41DE8"/>
    <w:rsid w:val="00A42D6F"/>
    <w:rsid w:val="00A45A62"/>
    <w:rsid w:val="00A54AC5"/>
    <w:rsid w:val="00A55DC3"/>
    <w:rsid w:val="00A56D41"/>
    <w:rsid w:val="00A61353"/>
    <w:rsid w:val="00A66DB1"/>
    <w:rsid w:val="00A67A92"/>
    <w:rsid w:val="00A87870"/>
    <w:rsid w:val="00A91A70"/>
    <w:rsid w:val="00AA1B85"/>
    <w:rsid w:val="00AB1CB6"/>
    <w:rsid w:val="00AB1D9A"/>
    <w:rsid w:val="00AC3269"/>
    <w:rsid w:val="00AD44FE"/>
    <w:rsid w:val="00AD7E58"/>
    <w:rsid w:val="00AE49F1"/>
    <w:rsid w:val="00AF21ED"/>
    <w:rsid w:val="00AF288E"/>
    <w:rsid w:val="00B05CCA"/>
    <w:rsid w:val="00B14271"/>
    <w:rsid w:val="00B14C02"/>
    <w:rsid w:val="00B16270"/>
    <w:rsid w:val="00B23B0C"/>
    <w:rsid w:val="00B2685D"/>
    <w:rsid w:val="00B30351"/>
    <w:rsid w:val="00B33C2A"/>
    <w:rsid w:val="00B422EC"/>
    <w:rsid w:val="00B6547F"/>
    <w:rsid w:val="00B71239"/>
    <w:rsid w:val="00B726D4"/>
    <w:rsid w:val="00B8214F"/>
    <w:rsid w:val="00B86A4F"/>
    <w:rsid w:val="00B93035"/>
    <w:rsid w:val="00B9337E"/>
    <w:rsid w:val="00B942A8"/>
    <w:rsid w:val="00B9479D"/>
    <w:rsid w:val="00B958E8"/>
    <w:rsid w:val="00B97E4A"/>
    <w:rsid w:val="00BA09B2"/>
    <w:rsid w:val="00BA5B46"/>
    <w:rsid w:val="00BB5D0B"/>
    <w:rsid w:val="00BC0995"/>
    <w:rsid w:val="00BE74BB"/>
    <w:rsid w:val="00BE793A"/>
    <w:rsid w:val="00BF2B82"/>
    <w:rsid w:val="00BF31F0"/>
    <w:rsid w:val="00BF432A"/>
    <w:rsid w:val="00BF605A"/>
    <w:rsid w:val="00BF6E82"/>
    <w:rsid w:val="00C060C7"/>
    <w:rsid w:val="00C109E6"/>
    <w:rsid w:val="00C24C17"/>
    <w:rsid w:val="00C32857"/>
    <w:rsid w:val="00C3758F"/>
    <w:rsid w:val="00C40B88"/>
    <w:rsid w:val="00C41EEA"/>
    <w:rsid w:val="00C42C93"/>
    <w:rsid w:val="00C47D87"/>
    <w:rsid w:val="00C5376E"/>
    <w:rsid w:val="00C808A6"/>
    <w:rsid w:val="00C97091"/>
    <w:rsid w:val="00C97260"/>
    <w:rsid w:val="00CA2001"/>
    <w:rsid w:val="00CB5B6C"/>
    <w:rsid w:val="00CC052E"/>
    <w:rsid w:val="00CD16BE"/>
    <w:rsid w:val="00CD4616"/>
    <w:rsid w:val="00CD47AC"/>
    <w:rsid w:val="00CD56AF"/>
    <w:rsid w:val="00CD6857"/>
    <w:rsid w:val="00CE33D5"/>
    <w:rsid w:val="00CF3A39"/>
    <w:rsid w:val="00CF5D37"/>
    <w:rsid w:val="00CF6F33"/>
    <w:rsid w:val="00D02248"/>
    <w:rsid w:val="00D063B8"/>
    <w:rsid w:val="00D06825"/>
    <w:rsid w:val="00D11066"/>
    <w:rsid w:val="00D15348"/>
    <w:rsid w:val="00D17E3B"/>
    <w:rsid w:val="00D23C09"/>
    <w:rsid w:val="00D23CED"/>
    <w:rsid w:val="00D24BD2"/>
    <w:rsid w:val="00D2573D"/>
    <w:rsid w:val="00D260A2"/>
    <w:rsid w:val="00D30CC6"/>
    <w:rsid w:val="00D3260C"/>
    <w:rsid w:val="00D35790"/>
    <w:rsid w:val="00D5653B"/>
    <w:rsid w:val="00D62EF1"/>
    <w:rsid w:val="00D6309D"/>
    <w:rsid w:val="00D63BB5"/>
    <w:rsid w:val="00D644CA"/>
    <w:rsid w:val="00D66FC2"/>
    <w:rsid w:val="00D76C7E"/>
    <w:rsid w:val="00D771DE"/>
    <w:rsid w:val="00D7776D"/>
    <w:rsid w:val="00D9293F"/>
    <w:rsid w:val="00D93598"/>
    <w:rsid w:val="00D94C02"/>
    <w:rsid w:val="00DA1E18"/>
    <w:rsid w:val="00DA2009"/>
    <w:rsid w:val="00DA68ED"/>
    <w:rsid w:val="00DB05B1"/>
    <w:rsid w:val="00DB5A79"/>
    <w:rsid w:val="00DC2465"/>
    <w:rsid w:val="00DC3B24"/>
    <w:rsid w:val="00DD512E"/>
    <w:rsid w:val="00DE1177"/>
    <w:rsid w:val="00DE270C"/>
    <w:rsid w:val="00DE2CEA"/>
    <w:rsid w:val="00DE3030"/>
    <w:rsid w:val="00DE5ED6"/>
    <w:rsid w:val="00DE6A3C"/>
    <w:rsid w:val="00DE74F4"/>
    <w:rsid w:val="00DE7F97"/>
    <w:rsid w:val="00DF1010"/>
    <w:rsid w:val="00DF5AEA"/>
    <w:rsid w:val="00DF63F6"/>
    <w:rsid w:val="00E13747"/>
    <w:rsid w:val="00E25AEA"/>
    <w:rsid w:val="00E30DEF"/>
    <w:rsid w:val="00E30ED2"/>
    <w:rsid w:val="00E31276"/>
    <w:rsid w:val="00E37F70"/>
    <w:rsid w:val="00E446C1"/>
    <w:rsid w:val="00E758B9"/>
    <w:rsid w:val="00E85569"/>
    <w:rsid w:val="00E856AF"/>
    <w:rsid w:val="00E86B83"/>
    <w:rsid w:val="00E87C64"/>
    <w:rsid w:val="00E93A01"/>
    <w:rsid w:val="00E93FF8"/>
    <w:rsid w:val="00E962F0"/>
    <w:rsid w:val="00E96EAF"/>
    <w:rsid w:val="00EA1752"/>
    <w:rsid w:val="00EA5A89"/>
    <w:rsid w:val="00EA5BDB"/>
    <w:rsid w:val="00EB46D9"/>
    <w:rsid w:val="00EC142D"/>
    <w:rsid w:val="00EC191B"/>
    <w:rsid w:val="00EC1E16"/>
    <w:rsid w:val="00EC5685"/>
    <w:rsid w:val="00ED0024"/>
    <w:rsid w:val="00ED0F85"/>
    <w:rsid w:val="00ED2B5C"/>
    <w:rsid w:val="00ED3269"/>
    <w:rsid w:val="00EE1A8C"/>
    <w:rsid w:val="00EE4643"/>
    <w:rsid w:val="00EF1330"/>
    <w:rsid w:val="00EF15FF"/>
    <w:rsid w:val="00EF4A30"/>
    <w:rsid w:val="00EF7111"/>
    <w:rsid w:val="00EF7D1A"/>
    <w:rsid w:val="00F0448F"/>
    <w:rsid w:val="00F0716C"/>
    <w:rsid w:val="00F217A7"/>
    <w:rsid w:val="00F266D9"/>
    <w:rsid w:val="00F270E9"/>
    <w:rsid w:val="00F275C0"/>
    <w:rsid w:val="00F346B6"/>
    <w:rsid w:val="00F36145"/>
    <w:rsid w:val="00F37BDD"/>
    <w:rsid w:val="00F41503"/>
    <w:rsid w:val="00F4636E"/>
    <w:rsid w:val="00F466C8"/>
    <w:rsid w:val="00F4683B"/>
    <w:rsid w:val="00F469A9"/>
    <w:rsid w:val="00F50B46"/>
    <w:rsid w:val="00F50D1F"/>
    <w:rsid w:val="00F6203E"/>
    <w:rsid w:val="00F635FC"/>
    <w:rsid w:val="00F63D03"/>
    <w:rsid w:val="00F65E2F"/>
    <w:rsid w:val="00F67DF1"/>
    <w:rsid w:val="00F71E93"/>
    <w:rsid w:val="00F76F02"/>
    <w:rsid w:val="00F82519"/>
    <w:rsid w:val="00F8309B"/>
    <w:rsid w:val="00F833C9"/>
    <w:rsid w:val="00F90064"/>
    <w:rsid w:val="00F910E7"/>
    <w:rsid w:val="00F96AFD"/>
    <w:rsid w:val="00FA1398"/>
    <w:rsid w:val="00FA2E19"/>
    <w:rsid w:val="00FA697F"/>
    <w:rsid w:val="00FB2215"/>
    <w:rsid w:val="00FB3595"/>
    <w:rsid w:val="00FB5521"/>
    <w:rsid w:val="00FB610D"/>
    <w:rsid w:val="00FC4477"/>
    <w:rsid w:val="00FC46FB"/>
    <w:rsid w:val="00FD0A38"/>
    <w:rsid w:val="00FD2BD3"/>
    <w:rsid w:val="00FD4CCA"/>
    <w:rsid w:val="00FD5902"/>
    <w:rsid w:val="00FE2A9E"/>
    <w:rsid w:val="0B4E0D5F"/>
    <w:rsid w:val="0EC4170D"/>
    <w:rsid w:val="5CA1CBF4"/>
    <w:rsid w:val="5F445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FB409AA"/>
  <w15:chartTrackingRefBased/>
  <w15:docId w15:val="{FC10EDE9-391A-4A9D-B917-0294A12E5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2A2975"/>
    <w:pPr>
      <w:spacing w:line="276" w:lineRule="auto"/>
      <w:jc w:val="both"/>
    </w:pPr>
    <w:rPr>
      <w:sz w:val="22"/>
    </w:rPr>
  </w:style>
  <w:style w:type="paragraph" w:styleId="Nadpis1">
    <w:name w:val="heading 1"/>
    <w:basedOn w:val="Normlny"/>
    <w:next w:val="Normlny"/>
    <w:link w:val="Nadpis1Char"/>
    <w:uiPriority w:val="99"/>
    <w:qFormat/>
    <w:rsid w:val="00097261"/>
    <w:pPr>
      <w:keepNext/>
      <w:spacing w:line="420" w:lineRule="atLeast"/>
      <w:outlineLvl w:val="0"/>
    </w:pPr>
    <w:rPr>
      <w:rFonts w:cs="Arial"/>
      <w:b/>
      <w:bCs/>
      <w:kern w:val="32"/>
      <w:sz w:val="36"/>
      <w:szCs w:val="32"/>
    </w:rPr>
  </w:style>
  <w:style w:type="paragraph" w:styleId="Nadpis2">
    <w:name w:val="heading 2"/>
    <w:basedOn w:val="Normlny"/>
    <w:next w:val="Normlny"/>
    <w:qFormat/>
    <w:rsid w:val="003F46B0"/>
    <w:pPr>
      <w:keepNext/>
      <w:outlineLvl w:val="1"/>
    </w:pPr>
    <w:rPr>
      <w:rFonts w:cs="Arial"/>
      <w:bCs/>
      <w:iCs/>
      <w:color w:val="E1000F"/>
      <w:szCs w:val="28"/>
    </w:rPr>
  </w:style>
  <w:style w:type="paragraph" w:styleId="Nadpis3">
    <w:name w:val="heading 3"/>
    <w:basedOn w:val="Nadpis2"/>
    <w:next w:val="Normlny"/>
    <w:qFormat/>
    <w:rsid w:val="006F1596"/>
    <w:pPr>
      <w:outlineLvl w:val="2"/>
    </w:pPr>
    <w:rPr>
      <w:color w:val="auto"/>
    </w:rPr>
  </w:style>
  <w:style w:type="paragraph" w:styleId="Nadpis4">
    <w:name w:val="heading 4"/>
    <w:basedOn w:val="Normlny"/>
    <w:next w:val="Normlny"/>
    <w:link w:val="Nadpis4Char"/>
    <w:semiHidden/>
    <w:unhideWhenUsed/>
    <w:qFormat/>
    <w:rsid w:val="004002DD"/>
    <w:pPr>
      <w:keepNext/>
      <w:keepLines/>
      <w:spacing w:before="40"/>
      <w:outlineLvl w:val="3"/>
    </w:pPr>
    <w:rPr>
      <w:rFonts w:asciiTheme="majorHAnsi" w:eastAsiaTheme="majorEastAsia" w:hAnsiTheme="majorHAnsi" w:cstheme="majorBidi"/>
      <w:i/>
      <w:iCs/>
      <w:color w:val="474E55" w:themeColor="accent1" w:themeShade="BF"/>
    </w:rPr>
  </w:style>
  <w:style w:type="paragraph" w:styleId="Nadpis5">
    <w:name w:val="heading 5"/>
    <w:basedOn w:val="Normlny"/>
    <w:next w:val="Normlny"/>
    <w:link w:val="Nadpis5Char"/>
    <w:semiHidden/>
    <w:unhideWhenUsed/>
    <w:qFormat/>
    <w:rsid w:val="004002DD"/>
    <w:pPr>
      <w:keepNext/>
      <w:keepLines/>
      <w:spacing w:before="40"/>
      <w:outlineLvl w:val="4"/>
    </w:pPr>
    <w:rPr>
      <w:rFonts w:asciiTheme="majorHAnsi" w:eastAsiaTheme="majorEastAsia" w:hAnsiTheme="majorHAnsi" w:cstheme="majorBidi"/>
      <w:color w:val="474E55" w:themeColor="accent1" w:themeShade="BF"/>
    </w:rPr>
  </w:style>
  <w:style w:type="paragraph" w:styleId="Nadpis6">
    <w:name w:val="heading 6"/>
    <w:basedOn w:val="Normlny"/>
    <w:next w:val="Normlny"/>
    <w:link w:val="Nadpis6Char"/>
    <w:semiHidden/>
    <w:unhideWhenUsed/>
    <w:qFormat/>
    <w:rsid w:val="004002DD"/>
    <w:pPr>
      <w:keepNext/>
      <w:keepLines/>
      <w:spacing w:before="40"/>
      <w:outlineLvl w:val="5"/>
    </w:pPr>
    <w:rPr>
      <w:rFonts w:asciiTheme="majorHAnsi" w:eastAsiaTheme="majorEastAsia" w:hAnsiTheme="majorHAnsi" w:cstheme="majorBidi"/>
      <w:color w:val="2F3439" w:themeColor="accent1" w:themeShade="7F"/>
    </w:rPr>
  </w:style>
  <w:style w:type="paragraph" w:styleId="Nadpis7">
    <w:name w:val="heading 7"/>
    <w:basedOn w:val="Normlny"/>
    <w:next w:val="Normlny"/>
    <w:link w:val="Nadpis7Char"/>
    <w:semiHidden/>
    <w:unhideWhenUsed/>
    <w:qFormat/>
    <w:rsid w:val="004002DD"/>
    <w:pPr>
      <w:keepNext/>
      <w:keepLines/>
      <w:spacing w:before="40"/>
      <w:outlineLvl w:val="6"/>
    </w:pPr>
    <w:rPr>
      <w:rFonts w:asciiTheme="majorHAnsi" w:eastAsiaTheme="majorEastAsia" w:hAnsiTheme="majorHAnsi" w:cstheme="majorBidi"/>
      <w:i/>
      <w:iCs/>
      <w:color w:val="2F3439" w:themeColor="accent1" w:themeShade="7F"/>
    </w:rPr>
  </w:style>
  <w:style w:type="paragraph" w:styleId="Nadpis8">
    <w:name w:val="heading 8"/>
    <w:basedOn w:val="Normlny"/>
    <w:next w:val="Normlny"/>
    <w:link w:val="Nadpis8Char"/>
    <w:semiHidden/>
    <w:unhideWhenUsed/>
    <w:qFormat/>
    <w:rsid w:val="004002D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semiHidden/>
    <w:unhideWhenUsed/>
    <w:qFormat/>
    <w:rsid w:val="004002D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Pta">
    <w:name w:val="footer"/>
    <w:basedOn w:val="Normlny"/>
    <w:link w:val="PtaChar"/>
    <w:uiPriority w:val="99"/>
    <w:rsid w:val="00992A11"/>
    <w:pPr>
      <w:tabs>
        <w:tab w:val="right" w:pos="7083"/>
        <w:tab w:val="right" w:pos="8640"/>
      </w:tabs>
      <w:spacing w:line="180" w:lineRule="atLeast"/>
      <w:jc w:val="right"/>
    </w:pPr>
    <w:rPr>
      <w:bCs/>
      <w:noProof/>
      <w:sz w:val="12"/>
    </w:rPr>
  </w:style>
  <w:style w:type="paragraph" w:customStyle="1" w:styleId="Intro">
    <w:name w:val="Intro"/>
    <w:basedOn w:val="Normlny"/>
    <w:rsid w:val="006F1596"/>
    <w:pPr>
      <w:spacing w:after="300"/>
    </w:pPr>
    <w:rPr>
      <w:color w:val="415055"/>
      <w:sz w:val="24"/>
    </w:rPr>
  </w:style>
  <w:style w:type="paragraph" w:customStyle="1" w:styleId="NumBullet">
    <w:name w:val="Num_Bullet"/>
    <w:basedOn w:val="Normlny"/>
    <w:rsid w:val="00576BC8"/>
    <w:pPr>
      <w:numPr>
        <w:numId w:val="1"/>
      </w:numPr>
      <w:tabs>
        <w:tab w:val="clear" w:pos="567"/>
        <w:tab w:val="left" w:pos="357"/>
      </w:tabs>
      <w:ind w:left="357" w:hanging="357"/>
    </w:pPr>
  </w:style>
  <w:style w:type="paragraph" w:customStyle="1" w:styleId="Page1Name">
    <w:name w:val="Page1_Name"/>
    <w:basedOn w:val="Normlny"/>
    <w:rsid w:val="004F237B"/>
    <w:pPr>
      <w:spacing w:after="420" w:line="360" w:lineRule="atLeast"/>
    </w:pPr>
    <w:rPr>
      <w:b/>
      <w:sz w:val="30"/>
    </w:rPr>
  </w:style>
  <w:style w:type="paragraph" w:customStyle="1" w:styleId="Page1Title">
    <w:name w:val="Page1_Title"/>
    <w:basedOn w:val="Normlny"/>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Mriekatabuky">
    <w:name w:val="Table Grid"/>
    <w:basedOn w:val="Normlnatabuka"/>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lny"/>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lny"/>
    <w:rsid w:val="0048435F"/>
    <w:pPr>
      <w:spacing w:line="300" w:lineRule="atLeast"/>
    </w:pPr>
    <w:rPr>
      <w:sz w:val="24"/>
    </w:rPr>
  </w:style>
  <w:style w:type="character" w:customStyle="1" w:styleId="Nadpis1Char">
    <w:name w:val="Nadpis 1 Char"/>
    <w:link w:val="Nadpis1"/>
    <w:uiPriority w:val="99"/>
    <w:locked/>
    <w:rsid w:val="00B422EC"/>
    <w:rPr>
      <w:rFonts w:ascii="Arial" w:hAnsi="Arial" w:cs="Arial"/>
      <w:b/>
      <w:bCs/>
      <w:kern w:val="32"/>
      <w:sz w:val="36"/>
      <w:szCs w:val="32"/>
      <w:lang w:val="de-DE"/>
    </w:rPr>
  </w:style>
  <w:style w:type="character" w:styleId="Hypertextovprepojenie">
    <w:name w:val="Hyperlink"/>
    <w:rsid w:val="00336854"/>
    <w:rPr>
      <w:rFonts w:ascii="Segoe UI" w:hAnsi="Segoe UI"/>
      <w:color w:val="0000FF"/>
      <w:sz w:val="18"/>
      <w:szCs w:val="18"/>
      <w:u w:val="single"/>
    </w:rPr>
  </w:style>
  <w:style w:type="paragraph" w:customStyle="1" w:styleId="MittleresRaster1-Akzent21">
    <w:name w:val="Mittleres Raster 1 - Akzent 21"/>
    <w:basedOn w:val="Normlny"/>
    <w:uiPriority w:val="34"/>
    <w:qFormat/>
    <w:rsid w:val="00B422EC"/>
    <w:pPr>
      <w:ind w:left="720"/>
    </w:pPr>
  </w:style>
  <w:style w:type="paragraph" w:styleId="Textbubliny">
    <w:name w:val="Balloon Text"/>
    <w:basedOn w:val="Normlny"/>
    <w:link w:val="TextbublinyChar"/>
    <w:rsid w:val="00336854"/>
    <w:pPr>
      <w:spacing w:line="240" w:lineRule="auto"/>
    </w:pPr>
    <w:rPr>
      <w:sz w:val="18"/>
      <w:szCs w:val="18"/>
    </w:rPr>
  </w:style>
  <w:style w:type="character" w:customStyle="1" w:styleId="TextbublinyChar">
    <w:name w:val="Text bubliny Char"/>
    <w:link w:val="Textbubliny"/>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PtaChar">
    <w:name w:val="Päta Char"/>
    <w:link w:val="Pta"/>
    <w:uiPriority w:val="99"/>
    <w:rsid w:val="00992A11"/>
    <w:rPr>
      <w:rFonts w:ascii="Segoe UI" w:hAnsi="Segoe UI"/>
      <w:bCs/>
      <w:noProof/>
      <w:sz w:val="12"/>
      <w:szCs w:val="24"/>
      <w:lang w:val="de-DE"/>
    </w:rPr>
  </w:style>
  <w:style w:type="character" w:styleId="Nevyrieenzmienka">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lny"/>
    <w:rsid w:val="00974F84"/>
    <w:rPr>
      <w:szCs w:val="20"/>
    </w:rPr>
  </w:style>
  <w:style w:type="paragraph" w:customStyle="1" w:styleId="Style12ptJustifiedLinespacing15lines1">
    <w:name w:val="Style 12 pt Justified Line spacing:  1.5 lines1"/>
    <w:basedOn w:val="Normlny"/>
    <w:rsid w:val="00974F84"/>
    <w:pPr>
      <w:spacing w:before="120"/>
    </w:pPr>
    <w:rPr>
      <w:szCs w:val="20"/>
    </w:rPr>
  </w:style>
  <w:style w:type="character" w:customStyle="1" w:styleId="Headline">
    <w:name w:val="Headline"/>
    <w:basedOn w:val="Predvolenpsmoodseku"/>
    <w:rsid w:val="00A3756F"/>
    <w:rPr>
      <w:b/>
      <w:bCs/>
      <w:sz w:val="32"/>
    </w:rPr>
  </w:style>
  <w:style w:type="paragraph" w:customStyle="1" w:styleId="MonthDayYear">
    <w:name w:val="Month Day Year"/>
    <w:basedOn w:val="Normlny"/>
    <w:rsid w:val="00643D8A"/>
    <w:pPr>
      <w:spacing w:before="120"/>
      <w:ind w:right="-1"/>
      <w:jc w:val="right"/>
    </w:pPr>
    <w:rPr>
      <w:szCs w:val="20"/>
    </w:rPr>
  </w:style>
  <w:style w:type="paragraph" w:customStyle="1" w:styleId="Topline">
    <w:name w:val="Topline"/>
    <w:basedOn w:val="Normlny"/>
    <w:qFormat/>
    <w:rsid w:val="00472FEC"/>
    <w:pPr>
      <w:spacing w:before="560" w:after="560"/>
    </w:pPr>
    <w:rPr>
      <w:rFonts w:cs="Segoe UI"/>
      <w:szCs w:val="22"/>
    </w:rPr>
  </w:style>
  <w:style w:type="character" w:customStyle="1" w:styleId="AboutandContactBody">
    <w:name w:val="About and Contact Body"/>
    <w:basedOn w:val="Predvolenpsmoodseku"/>
    <w:rsid w:val="00336854"/>
    <w:rPr>
      <w:rFonts w:ascii="Segoe UI" w:hAnsi="Segoe UI"/>
      <w:sz w:val="18"/>
    </w:rPr>
  </w:style>
  <w:style w:type="character" w:customStyle="1" w:styleId="AboutandContactHeadline">
    <w:name w:val="About and Contact Headline"/>
    <w:basedOn w:val="Predvolenpsmoodseku"/>
    <w:rsid w:val="00336854"/>
    <w:rPr>
      <w:rFonts w:ascii="Segoe UI" w:hAnsi="Segoe UI"/>
      <w:b/>
      <w:bCs/>
      <w:sz w:val="18"/>
    </w:rPr>
  </w:style>
  <w:style w:type="paragraph" w:styleId="AdresaHTML">
    <w:name w:val="HTML Address"/>
    <w:basedOn w:val="Normlny"/>
    <w:link w:val="AdresaHTMLChar"/>
    <w:rsid w:val="004002DD"/>
    <w:pPr>
      <w:spacing w:line="240" w:lineRule="auto"/>
    </w:pPr>
    <w:rPr>
      <w:i/>
      <w:iCs/>
    </w:rPr>
  </w:style>
  <w:style w:type="character" w:customStyle="1" w:styleId="AdresaHTMLChar">
    <w:name w:val="Adresa HTML Char"/>
    <w:basedOn w:val="Predvolenpsmoodseku"/>
    <w:link w:val="AdresaHTML"/>
    <w:rsid w:val="004002DD"/>
    <w:rPr>
      <w:i/>
      <w:iCs/>
      <w:sz w:val="22"/>
    </w:rPr>
  </w:style>
  <w:style w:type="paragraph" w:styleId="Adresanaoblke">
    <w:name w:val="envelope address"/>
    <w:basedOn w:val="Normlny"/>
    <w:rsid w:val="004002DD"/>
    <w:pPr>
      <w:framePr w:w="7920" w:h="1980" w:hRule="exact" w:hSpace="141" w:wrap="auto" w:hAnchor="page" w:xAlign="center" w:yAlign="bottom"/>
      <w:spacing w:line="240" w:lineRule="auto"/>
      <w:ind w:left="2880"/>
    </w:pPr>
    <w:rPr>
      <w:rFonts w:asciiTheme="majorHAnsi" w:eastAsiaTheme="majorEastAsia" w:hAnsiTheme="majorHAnsi" w:cstheme="majorBidi"/>
      <w:sz w:val="24"/>
    </w:rPr>
  </w:style>
  <w:style w:type="paragraph" w:styleId="Bezriadkovania">
    <w:name w:val="No Spacing"/>
    <w:uiPriority w:val="99"/>
    <w:qFormat/>
    <w:rsid w:val="004002DD"/>
    <w:pPr>
      <w:jc w:val="both"/>
    </w:pPr>
    <w:rPr>
      <w:sz w:val="22"/>
    </w:rPr>
  </w:style>
  <w:style w:type="paragraph" w:styleId="Bibliografia">
    <w:name w:val="Bibliography"/>
    <w:basedOn w:val="Normlny"/>
    <w:next w:val="Normlny"/>
    <w:uiPriority w:val="61"/>
    <w:semiHidden/>
    <w:unhideWhenUsed/>
    <w:rsid w:val="004002DD"/>
  </w:style>
  <w:style w:type="paragraph" w:styleId="Citcia">
    <w:name w:val="Quote"/>
    <w:basedOn w:val="Normlny"/>
    <w:next w:val="Normlny"/>
    <w:link w:val="CitciaChar"/>
    <w:uiPriority w:val="64"/>
    <w:qFormat/>
    <w:rsid w:val="004002DD"/>
    <w:pPr>
      <w:spacing w:before="200" w:after="160"/>
      <w:ind w:left="864" w:right="864"/>
      <w:jc w:val="center"/>
    </w:pPr>
    <w:rPr>
      <w:i/>
      <w:iCs/>
      <w:color w:val="404040" w:themeColor="text1" w:themeTint="BF"/>
    </w:rPr>
  </w:style>
  <w:style w:type="character" w:customStyle="1" w:styleId="CitciaChar">
    <w:name w:val="Citácia Char"/>
    <w:basedOn w:val="Predvolenpsmoodseku"/>
    <w:link w:val="Citcia"/>
    <w:uiPriority w:val="64"/>
    <w:rsid w:val="004002DD"/>
    <w:rPr>
      <w:i/>
      <w:iCs/>
      <w:color w:val="404040" w:themeColor="text1" w:themeTint="BF"/>
      <w:sz w:val="22"/>
    </w:rPr>
  </w:style>
  <w:style w:type="paragraph" w:styleId="slovanzoznam">
    <w:name w:val="List Number"/>
    <w:basedOn w:val="Normlny"/>
    <w:rsid w:val="004002DD"/>
    <w:pPr>
      <w:numPr>
        <w:numId w:val="7"/>
      </w:numPr>
      <w:contextualSpacing/>
    </w:pPr>
  </w:style>
  <w:style w:type="paragraph" w:styleId="slovanzoznam2">
    <w:name w:val="List Number 2"/>
    <w:basedOn w:val="Normlny"/>
    <w:rsid w:val="004002DD"/>
    <w:pPr>
      <w:numPr>
        <w:numId w:val="8"/>
      </w:numPr>
      <w:contextualSpacing/>
    </w:pPr>
  </w:style>
  <w:style w:type="paragraph" w:styleId="slovanzoznam3">
    <w:name w:val="List Number 3"/>
    <w:basedOn w:val="Normlny"/>
    <w:rsid w:val="004002DD"/>
    <w:pPr>
      <w:numPr>
        <w:numId w:val="9"/>
      </w:numPr>
      <w:contextualSpacing/>
    </w:pPr>
  </w:style>
  <w:style w:type="paragraph" w:styleId="slovanzoznam4">
    <w:name w:val="List Number 4"/>
    <w:basedOn w:val="Normlny"/>
    <w:rsid w:val="004002DD"/>
    <w:pPr>
      <w:numPr>
        <w:numId w:val="10"/>
      </w:numPr>
      <w:contextualSpacing/>
    </w:pPr>
  </w:style>
  <w:style w:type="paragraph" w:styleId="slovanzoznam5">
    <w:name w:val="List Number 5"/>
    <w:basedOn w:val="Normlny"/>
    <w:rsid w:val="004002DD"/>
    <w:pPr>
      <w:numPr>
        <w:numId w:val="11"/>
      </w:numPr>
      <w:contextualSpacing/>
    </w:pPr>
  </w:style>
  <w:style w:type="paragraph" w:styleId="Dtum">
    <w:name w:val="Date"/>
    <w:basedOn w:val="Normlny"/>
    <w:next w:val="Normlny"/>
    <w:link w:val="DtumChar"/>
    <w:rsid w:val="004002DD"/>
  </w:style>
  <w:style w:type="character" w:customStyle="1" w:styleId="DtumChar">
    <w:name w:val="Dátum Char"/>
    <w:basedOn w:val="Predvolenpsmoodseku"/>
    <w:link w:val="Dtum"/>
    <w:rsid w:val="004002DD"/>
    <w:rPr>
      <w:sz w:val="22"/>
    </w:rPr>
  </w:style>
  <w:style w:type="paragraph" w:styleId="Hlavikaobsahu">
    <w:name w:val="TOC Heading"/>
    <w:basedOn w:val="Nadpis1"/>
    <w:next w:val="Normlny"/>
    <w:uiPriority w:val="62"/>
    <w:semiHidden/>
    <w:unhideWhenUsed/>
    <w:qFormat/>
    <w:rsid w:val="004002DD"/>
    <w:pPr>
      <w:keepLines/>
      <w:spacing w:before="240" w:line="276" w:lineRule="auto"/>
      <w:outlineLvl w:val="9"/>
    </w:pPr>
    <w:rPr>
      <w:rFonts w:asciiTheme="majorHAnsi" w:eastAsiaTheme="majorEastAsia" w:hAnsiTheme="majorHAnsi" w:cstheme="majorBidi"/>
      <w:b w:val="0"/>
      <w:bCs w:val="0"/>
      <w:color w:val="474E55" w:themeColor="accent1" w:themeShade="BF"/>
      <w:kern w:val="0"/>
      <w:sz w:val="32"/>
    </w:rPr>
  </w:style>
  <w:style w:type="paragraph" w:styleId="Hlavikasprvy">
    <w:name w:val="Message Header"/>
    <w:basedOn w:val="Normlny"/>
    <w:link w:val="HlavikasprvyChar"/>
    <w:rsid w:val="004002D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rPr>
  </w:style>
  <w:style w:type="character" w:customStyle="1" w:styleId="HlavikasprvyChar">
    <w:name w:val="Hlavička správy Char"/>
    <w:basedOn w:val="Predvolenpsmoodseku"/>
    <w:link w:val="Hlavikasprvy"/>
    <w:rsid w:val="004002DD"/>
    <w:rPr>
      <w:rFonts w:asciiTheme="majorHAnsi" w:eastAsiaTheme="majorEastAsia" w:hAnsiTheme="majorHAnsi" w:cstheme="majorBidi"/>
      <w:sz w:val="24"/>
      <w:shd w:val="pct20" w:color="auto" w:fill="auto"/>
    </w:rPr>
  </w:style>
  <w:style w:type="paragraph" w:styleId="Hlavikazoznamucitci">
    <w:name w:val="toa heading"/>
    <w:basedOn w:val="Normlny"/>
    <w:next w:val="Normlny"/>
    <w:rsid w:val="004002DD"/>
    <w:pPr>
      <w:spacing w:before="120"/>
    </w:pPr>
    <w:rPr>
      <w:rFonts w:asciiTheme="majorHAnsi" w:eastAsiaTheme="majorEastAsia" w:hAnsiTheme="majorHAnsi" w:cstheme="majorBidi"/>
      <w:b/>
      <w:bCs/>
      <w:sz w:val="24"/>
    </w:rPr>
  </w:style>
  <w:style w:type="character" w:customStyle="1" w:styleId="Nadpis4Char">
    <w:name w:val="Nadpis 4 Char"/>
    <w:basedOn w:val="Predvolenpsmoodseku"/>
    <w:link w:val="Nadpis4"/>
    <w:semiHidden/>
    <w:rsid w:val="004002DD"/>
    <w:rPr>
      <w:rFonts w:asciiTheme="majorHAnsi" w:eastAsiaTheme="majorEastAsia" w:hAnsiTheme="majorHAnsi" w:cstheme="majorBidi"/>
      <w:i/>
      <w:iCs/>
      <w:color w:val="474E55" w:themeColor="accent1" w:themeShade="BF"/>
      <w:sz w:val="22"/>
    </w:rPr>
  </w:style>
  <w:style w:type="character" w:customStyle="1" w:styleId="Nadpis5Char">
    <w:name w:val="Nadpis 5 Char"/>
    <w:basedOn w:val="Predvolenpsmoodseku"/>
    <w:link w:val="Nadpis5"/>
    <w:semiHidden/>
    <w:rsid w:val="004002DD"/>
    <w:rPr>
      <w:rFonts w:asciiTheme="majorHAnsi" w:eastAsiaTheme="majorEastAsia" w:hAnsiTheme="majorHAnsi" w:cstheme="majorBidi"/>
      <w:color w:val="474E55" w:themeColor="accent1" w:themeShade="BF"/>
      <w:sz w:val="22"/>
    </w:rPr>
  </w:style>
  <w:style w:type="character" w:customStyle="1" w:styleId="Nadpis6Char">
    <w:name w:val="Nadpis 6 Char"/>
    <w:basedOn w:val="Predvolenpsmoodseku"/>
    <w:link w:val="Nadpis6"/>
    <w:semiHidden/>
    <w:rsid w:val="004002DD"/>
    <w:rPr>
      <w:rFonts w:asciiTheme="majorHAnsi" w:eastAsiaTheme="majorEastAsia" w:hAnsiTheme="majorHAnsi" w:cstheme="majorBidi"/>
      <w:color w:val="2F3439" w:themeColor="accent1" w:themeShade="7F"/>
      <w:sz w:val="22"/>
    </w:rPr>
  </w:style>
  <w:style w:type="character" w:customStyle="1" w:styleId="Nadpis7Char">
    <w:name w:val="Nadpis 7 Char"/>
    <w:basedOn w:val="Predvolenpsmoodseku"/>
    <w:link w:val="Nadpis7"/>
    <w:semiHidden/>
    <w:rsid w:val="004002DD"/>
    <w:rPr>
      <w:rFonts w:asciiTheme="majorHAnsi" w:eastAsiaTheme="majorEastAsia" w:hAnsiTheme="majorHAnsi" w:cstheme="majorBidi"/>
      <w:i/>
      <w:iCs/>
      <w:color w:val="2F3439" w:themeColor="accent1" w:themeShade="7F"/>
      <w:sz w:val="22"/>
    </w:rPr>
  </w:style>
  <w:style w:type="character" w:customStyle="1" w:styleId="Nadpis8Char">
    <w:name w:val="Nadpis 8 Char"/>
    <w:basedOn w:val="Predvolenpsmoodseku"/>
    <w:link w:val="Nadpis8"/>
    <w:semiHidden/>
    <w:rsid w:val="004002D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semiHidden/>
    <w:rsid w:val="004002DD"/>
    <w:rPr>
      <w:rFonts w:asciiTheme="majorHAnsi" w:eastAsiaTheme="majorEastAsia" w:hAnsiTheme="majorHAnsi" w:cstheme="majorBidi"/>
      <w:i/>
      <w:iCs/>
      <w:color w:val="272727" w:themeColor="text1" w:themeTint="D8"/>
      <w:sz w:val="21"/>
      <w:szCs w:val="21"/>
    </w:rPr>
  </w:style>
  <w:style w:type="paragraph" w:styleId="Nadpispoznmky">
    <w:name w:val="Note Heading"/>
    <w:basedOn w:val="Normlny"/>
    <w:next w:val="Normlny"/>
    <w:link w:val="NadpispoznmkyChar"/>
    <w:rsid w:val="004002DD"/>
    <w:pPr>
      <w:spacing w:line="240" w:lineRule="auto"/>
    </w:pPr>
  </w:style>
  <w:style w:type="character" w:customStyle="1" w:styleId="NadpispoznmkyChar">
    <w:name w:val="Nadpis poznámky Char"/>
    <w:basedOn w:val="Predvolenpsmoodseku"/>
    <w:link w:val="Nadpispoznmky"/>
    <w:rsid w:val="004002DD"/>
    <w:rPr>
      <w:sz w:val="22"/>
    </w:rPr>
  </w:style>
  <w:style w:type="paragraph" w:styleId="Register1">
    <w:name w:val="index 1"/>
    <w:basedOn w:val="Normlny"/>
    <w:next w:val="Normlny"/>
    <w:rsid w:val="004002DD"/>
    <w:pPr>
      <w:spacing w:line="240" w:lineRule="auto"/>
      <w:ind w:left="220" w:hanging="220"/>
    </w:pPr>
  </w:style>
  <w:style w:type="paragraph" w:styleId="Nadpisregistra">
    <w:name w:val="index heading"/>
    <w:basedOn w:val="Normlny"/>
    <w:next w:val="Register1"/>
    <w:rsid w:val="004002DD"/>
    <w:rPr>
      <w:rFonts w:asciiTheme="majorHAnsi" w:eastAsiaTheme="majorEastAsia" w:hAnsiTheme="majorHAnsi" w:cstheme="majorBidi"/>
      <w:b/>
      <w:bCs/>
    </w:rPr>
  </w:style>
  <w:style w:type="paragraph" w:styleId="Nzov">
    <w:name w:val="Title"/>
    <w:basedOn w:val="Normlny"/>
    <w:next w:val="Normlny"/>
    <w:link w:val="NzovChar"/>
    <w:qFormat/>
    <w:rsid w:val="004002DD"/>
    <w:pPr>
      <w:spacing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rsid w:val="004002DD"/>
    <w:rPr>
      <w:rFonts w:asciiTheme="majorHAnsi" w:eastAsiaTheme="majorEastAsia" w:hAnsiTheme="majorHAnsi" w:cstheme="majorBidi"/>
      <w:spacing w:val="-10"/>
      <w:kern w:val="28"/>
      <w:sz w:val="56"/>
      <w:szCs w:val="56"/>
    </w:rPr>
  </w:style>
  <w:style w:type="paragraph" w:styleId="Normlnywebov">
    <w:name w:val="Normal (Web)"/>
    <w:basedOn w:val="Normlny"/>
    <w:rsid w:val="004002DD"/>
    <w:rPr>
      <w:rFonts w:ascii="Times New Roman" w:hAnsi="Times New Roman"/>
      <w:sz w:val="24"/>
    </w:rPr>
  </w:style>
  <w:style w:type="paragraph" w:styleId="Normlnysozarkami">
    <w:name w:val="Normal Indent"/>
    <w:basedOn w:val="Normlny"/>
    <w:rsid w:val="004002DD"/>
    <w:pPr>
      <w:ind w:left="708"/>
    </w:pPr>
  </w:style>
  <w:style w:type="paragraph" w:styleId="Obsah1">
    <w:name w:val="toc 1"/>
    <w:basedOn w:val="Normlny"/>
    <w:next w:val="Normlny"/>
    <w:rsid w:val="004002DD"/>
    <w:pPr>
      <w:spacing w:after="100"/>
    </w:pPr>
  </w:style>
  <w:style w:type="paragraph" w:styleId="Obsah2">
    <w:name w:val="toc 2"/>
    <w:basedOn w:val="Normlny"/>
    <w:next w:val="Normlny"/>
    <w:rsid w:val="004002DD"/>
    <w:pPr>
      <w:spacing w:after="100"/>
      <w:ind w:left="220"/>
    </w:pPr>
  </w:style>
  <w:style w:type="paragraph" w:styleId="Obsah3">
    <w:name w:val="toc 3"/>
    <w:basedOn w:val="Normlny"/>
    <w:next w:val="Normlny"/>
    <w:rsid w:val="004002DD"/>
    <w:pPr>
      <w:spacing w:after="100"/>
      <w:ind w:left="440"/>
    </w:pPr>
  </w:style>
  <w:style w:type="paragraph" w:styleId="Obsah4">
    <w:name w:val="toc 4"/>
    <w:basedOn w:val="Normlny"/>
    <w:next w:val="Normlny"/>
    <w:rsid w:val="004002DD"/>
    <w:pPr>
      <w:spacing w:after="100"/>
      <w:ind w:left="660"/>
    </w:pPr>
  </w:style>
  <w:style w:type="paragraph" w:styleId="Obsah5">
    <w:name w:val="toc 5"/>
    <w:basedOn w:val="Normlny"/>
    <w:next w:val="Normlny"/>
    <w:rsid w:val="004002DD"/>
    <w:pPr>
      <w:spacing w:after="100"/>
      <w:ind w:left="880"/>
    </w:pPr>
  </w:style>
  <w:style w:type="paragraph" w:styleId="Obsah6">
    <w:name w:val="toc 6"/>
    <w:basedOn w:val="Normlny"/>
    <w:next w:val="Normlny"/>
    <w:rsid w:val="004002DD"/>
    <w:pPr>
      <w:spacing w:after="100"/>
      <w:ind w:left="1100"/>
    </w:pPr>
  </w:style>
  <w:style w:type="paragraph" w:styleId="Obsah7">
    <w:name w:val="toc 7"/>
    <w:basedOn w:val="Normlny"/>
    <w:next w:val="Normlny"/>
    <w:rsid w:val="004002DD"/>
    <w:pPr>
      <w:spacing w:after="100"/>
      <w:ind w:left="1320"/>
    </w:pPr>
  </w:style>
  <w:style w:type="paragraph" w:styleId="Obsah8">
    <w:name w:val="toc 8"/>
    <w:basedOn w:val="Normlny"/>
    <w:next w:val="Normlny"/>
    <w:rsid w:val="004002DD"/>
    <w:pPr>
      <w:spacing w:after="100"/>
      <w:ind w:left="1540"/>
    </w:pPr>
  </w:style>
  <w:style w:type="paragraph" w:styleId="Obsah9">
    <w:name w:val="toc 9"/>
    <w:basedOn w:val="Normlny"/>
    <w:next w:val="Normlny"/>
    <w:rsid w:val="004002DD"/>
    <w:pPr>
      <w:spacing w:after="100"/>
      <w:ind w:left="1760"/>
    </w:pPr>
  </w:style>
  <w:style w:type="paragraph" w:styleId="Obyajntext">
    <w:name w:val="Plain Text"/>
    <w:basedOn w:val="Normlny"/>
    <w:link w:val="ObyajntextChar"/>
    <w:rsid w:val="004002DD"/>
    <w:pPr>
      <w:spacing w:line="240" w:lineRule="auto"/>
    </w:pPr>
    <w:rPr>
      <w:rFonts w:ascii="Consolas" w:hAnsi="Consolas"/>
      <w:sz w:val="21"/>
      <w:szCs w:val="21"/>
    </w:rPr>
  </w:style>
  <w:style w:type="character" w:customStyle="1" w:styleId="ObyajntextChar">
    <w:name w:val="Obyčajný text Char"/>
    <w:basedOn w:val="Predvolenpsmoodseku"/>
    <w:link w:val="Obyajntext"/>
    <w:rsid w:val="004002DD"/>
    <w:rPr>
      <w:rFonts w:ascii="Consolas" w:hAnsi="Consolas"/>
      <w:sz w:val="21"/>
      <w:szCs w:val="21"/>
    </w:rPr>
  </w:style>
  <w:style w:type="paragraph" w:styleId="Odsekzoznamu">
    <w:name w:val="List Paragraph"/>
    <w:basedOn w:val="Normlny"/>
    <w:uiPriority w:val="63"/>
    <w:qFormat/>
    <w:rsid w:val="004002DD"/>
    <w:pPr>
      <w:ind w:left="720"/>
      <w:contextualSpacing/>
    </w:pPr>
  </w:style>
  <w:style w:type="paragraph" w:styleId="Oslovenie">
    <w:name w:val="Salutation"/>
    <w:basedOn w:val="Normlny"/>
    <w:next w:val="Normlny"/>
    <w:link w:val="OslovenieChar"/>
    <w:rsid w:val="004002DD"/>
  </w:style>
  <w:style w:type="character" w:customStyle="1" w:styleId="OslovenieChar">
    <w:name w:val="Oslovenie Char"/>
    <w:basedOn w:val="Predvolenpsmoodseku"/>
    <w:link w:val="Oslovenie"/>
    <w:rsid w:val="004002DD"/>
    <w:rPr>
      <w:sz w:val="22"/>
    </w:rPr>
  </w:style>
  <w:style w:type="paragraph" w:styleId="Oznaitext">
    <w:name w:val="Block Text"/>
    <w:basedOn w:val="Normlny"/>
    <w:rsid w:val="004002DD"/>
    <w:pPr>
      <w:pBdr>
        <w:top w:val="single" w:sz="2" w:space="10" w:color="5F6973" w:themeColor="accent1"/>
        <w:left w:val="single" w:sz="2" w:space="10" w:color="5F6973" w:themeColor="accent1"/>
        <w:bottom w:val="single" w:sz="2" w:space="10" w:color="5F6973" w:themeColor="accent1"/>
        <w:right w:val="single" w:sz="2" w:space="10" w:color="5F6973" w:themeColor="accent1"/>
      </w:pBdr>
      <w:ind w:left="1152" w:right="1152"/>
    </w:pPr>
    <w:rPr>
      <w:rFonts w:asciiTheme="minorHAnsi" w:eastAsiaTheme="minorEastAsia" w:hAnsiTheme="minorHAnsi" w:cstheme="minorBidi"/>
      <w:i/>
      <w:iCs/>
      <w:color w:val="5F6973" w:themeColor="accent1"/>
    </w:rPr>
  </w:style>
  <w:style w:type="paragraph" w:styleId="Podpis">
    <w:name w:val="Signature"/>
    <w:basedOn w:val="Normlny"/>
    <w:link w:val="PodpisChar"/>
    <w:rsid w:val="004002DD"/>
    <w:pPr>
      <w:spacing w:line="240" w:lineRule="auto"/>
      <w:ind w:left="4252"/>
    </w:pPr>
  </w:style>
  <w:style w:type="character" w:customStyle="1" w:styleId="PodpisChar">
    <w:name w:val="Podpis Char"/>
    <w:basedOn w:val="Predvolenpsmoodseku"/>
    <w:link w:val="Podpis"/>
    <w:rsid w:val="004002DD"/>
    <w:rPr>
      <w:sz w:val="22"/>
    </w:rPr>
  </w:style>
  <w:style w:type="paragraph" w:styleId="Podpise-mailu">
    <w:name w:val="E-mail Signature"/>
    <w:basedOn w:val="Normlny"/>
    <w:link w:val="Podpise-mailuChar"/>
    <w:rsid w:val="004002DD"/>
    <w:pPr>
      <w:spacing w:line="240" w:lineRule="auto"/>
    </w:pPr>
  </w:style>
  <w:style w:type="character" w:customStyle="1" w:styleId="Podpise-mailuChar">
    <w:name w:val="Podpis e-mailu Char"/>
    <w:basedOn w:val="Predvolenpsmoodseku"/>
    <w:link w:val="Podpise-mailu"/>
    <w:rsid w:val="004002DD"/>
    <w:rPr>
      <w:sz w:val="22"/>
    </w:rPr>
  </w:style>
  <w:style w:type="paragraph" w:styleId="Podtitul">
    <w:name w:val="Subtitle"/>
    <w:basedOn w:val="Normlny"/>
    <w:next w:val="Normlny"/>
    <w:link w:val="PodtitulChar"/>
    <w:qFormat/>
    <w:rsid w:val="004002DD"/>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titulChar">
    <w:name w:val="Podtitul Char"/>
    <w:basedOn w:val="Predvolenpsmoodseku"/>
    <w:link w:val="Podtitul"/>
    <w:rsid w:val="004002DD"/>
    <w:rPr>
      <w:rFonts w:asciiTheme="minorHAnsi" w:eastAsiaTheme="minorEastAsia" w:hAnsiTheme="minorHAnsi" w:cstheme="minorBidi"/>
      <w:color w:val="5A5A5A" w:themeColor="text1" w:themeTint="A5"/>
      <w:spacing w:val="15"/>
      <w:sz w:val="22"/>
      <w:szCs w:val="22"/>
    </w:rPr>
  </w:style>
  <w:style w:type="paragraph" w:styleId="Pokraovaniezoznamu">
    <w:name w:val="List Continue"/>
    <w:basedOn w:val="Normlny"/>
    <w:rsid w:val="004002DD"/>
    <w:pPr>
      <w:spacing w:after="120"/>
      <w:ind w:left="283"/>
      <w:contextualSpacing/>
    </w:pPr>
  </w:style>
  <w:style w:type="paragraph" w:styleId="Pokraovaniezoznamu2">
    <w:name w:val="List Continue 2"/>
    <w:basedOn w:val="Normlny"/>
    <w:rsid w:val="004002DD"/>
    <w:pPr>
      <w:spacing w:after="120"/>
      <w:ind w:left="566"/>
      <w:contextualSpacing/>
    </w:pPr>
  </w:style>
  <w:style w:type="paragraph" w:styleId="Pokraovaniezoznamu3">
    <w:name w:val="List Continue 3"/>
    <w:basedOn w:val="Normlny"/>
    <w:rsid w:val="004002DD"/>
    <w:pPr>
      <w:spacing w:after="120"/>
      <w:ind w:left="849"/>
      <w:contextualSpacing/>
    </w:pPr>
  </w:style>
  <w:style w:type="paragraph" w:styleId="Pokraovaniezoznamu4">
    <w:name w:val="List Continue 4"/>
    <w:basedOn w:val="Normlny"/>
    <w:rsid w:val="004002DD"/>
    <w:pPr>
      <w:spacing w:after="120"/>
      <w:ind w:left="1132"/>
      <w:contextualSpacing/>
    </w:pPr>
  </w:style>
  <w:style w:type="paragraph" w:styleId="Pokraovaniezoznamu5">
    <w:name w:val="List Continue 5"/>
    <w:basedOn w:val="Normlny"/>
    <w:rsid w:val="004002DD"/>
    <w:pPr>
      <w:spacing w:after="120"/>
      <w:ind w:left="1415"/>
      <w:contextualSpacing/>
    </w:pPr>
  </w:style>
  <w:style w:type="paragraph" w:styleId="Popis">
    <w:name w:val="caption"/>
    <w:basedOn w:val="Normlny"/>
    <w:next w:val="Normlny"/>
    <w:semiHidden/>
    <w:unhideWhenUsed/>
    <w:qFormat/>
    <w:rsid w:val="004002DD"/>
    <w:pPr>
      <w:spacing w:after="200" w:line="240" w:lineRule="auto"/>
    </w:pPr>
    <w:rPr>
      <w:i/>
      <w:iCs/>
      <w:color w:val="E1000F" w:themeColor="text2"/>
      <w:sz w:val="18"/>
      <w:szCs w:val="18"/>
    </w:rPr>
  </w:style>
  <w:style w:type="paragraph" w:styleId="PredformtovanHTML">
    <w:name w:val="HTML Preformatted"/>
    <w:basedOn w:val="Normlny"/>
    <w:link w:val="PredformtovanHTMLChar"/>
    <w:semiHidden/>
    <w:unhideWhenUsed/>
    <w:rsid w:val="004002DD"/>
    <w:pPr>
      <w:spacing w:line="240" w:lineRule="auto"/>
    </w:pPr>
    <w:rPr>
      <w:rFonts w:ascii="Consolas" w:hAnsi="Consolas"/>
      <w:sz w:val="20"/>
      <w:szCs w:val="20"/>
    </w:rPr>
  </w:style>
  <w:style w:type="character" w:customStyle="1" w:styleId="PredformtovanHTMLChar">
    <w:name w:val="Predformátované HTML Char"/>
    <w:basedOn w:val="Predvolenpsmoodseku"/>
    <w:link w:val="PredformtovanHTML"/>
    <w:semiHidden/>
    <w:rsid w:val="004002DD"/>
    <w:rPr>
      <w:rFonts w:ascii="Consolas" w:hAnsi="Consolas"/>
      <w:sz w:val="20"/>
      <w:szCs w:val="20"/>
    </w:rPr>
  </w:style>
  <w:style w:type="paragraph" w:styleId="Textkomentra">
    <w:name w:val="annotation text"/>
    <w:basedOn w:val="Normlny"/>
    <w:link w:val="TextkomentraChar"/>
    <w:rsid w:val="004002DD"/>
    <w:pPr>
      <w:spacing w:line="240" w:lineRule="auto"/>
    </w:pPr>
    <w:rPr>
      <w:sz w:val="20"/>
      <w:szCs w:val="20"/>
    </w:rPr>
  </w:style>
  <w:style w:type="character" w:customStyle="1" w:styleId="TextkomentraChar">
    <w:name w:val="Text komentára Char"/>
    <w:basedOn w:val="Predvolenpsmoodseku"/>
    <w:link w:val="Textkomentra"/>
    <w:rsid w:val="004002DD"/>
    <w:rPr>
      <w:sz w:val="20"/>
      <w:szCs w:val="20"/>
    </w:rPr>
  </w:style>
  <w:style w:type="paragraph" w:styleId="Predmetkomentra">
    <w:name w:val="annotation subject"/>
    <w:basedOn w:val="Textkomentra"/>
    <w:next w:val="Textkomentra"/>
    <w:link w:val="PredmetkomentraChar"/>
    <w:rsid w:val="004002DD"/>
    <w:rPr>
      <w:b/>
      <w:bCs/>
    </w:rPr>
  </w:style>
  <w:style w:type="character" w:customStyle="1" w:styleId="PredmetkomentraChar">
    <w:name w:val="Predmet komentára Char"/>
    <w:basedOn w:val="TextkomentraChar"/>
    <w:link w:val="Predmetkomentra"/>
    <w:rsid w:val="004002DD"/>
    <w:rPr>
      <w:b/>
      <w:bCs/>
      <w:sz w:val="20"/>
      <w:szCs w:val="20"/>
    </w:rPr>
  </w:style>
  <w:style w:type="paragraph" w:styleId="Zkladntext">
    <w:name w:val="Body Text"/>
    <w:basedOn w:val="Normlny"/>
    <w:link w:val="ZkladntextChar"/>
    <w:rsid w:val="004002DD"/>
    <w:pPr>
      <w:spacing w:after="120"/>
    </w:pPr>
  </w:style>
  <w:style w:type="character" w:customStyle="1" w:styleId="ZkladntextChar">
    <w:name w:val="Základný text Char"/>
    <w:basedOn w:val="Predvolenpsmoodseku"/>
    <w:link w:val="Zkladntext"/>
    <w:rsid w:val="004002DD"/>
    <w:rPr>
      <w:sz w:val="22"/>
    </w:rPr>
  </w:style>
  <w:style w:type="paragraph" w:styleId="Prvzarkazkladnhotextu">
    <w:name w:val="Body Text First Indent"/>
    <w:basedOn w:val="Zkladntext"/>
    <w:link w:val="PrvzarkazkladnhotextuChar"/>
    <w:rsid w:val="004002DD"/>
    <w:pPr>
      <w:spacing w:after="0"/>
      <w:ind w:firstLine="360"/>
    </w:pPr>
  </w:style>
  <w:style w:type="character" w:customStyle="1" w:styleId="PrvzarkazkladnhotextuChar">
    <w:name w:val="Prvá zarážka základného textu Char"/>
    <w:basedOn w:val="ZkladntextChar"/>
    <w:link w:val="Prvzarkazkladnhotextu"/>
    <w:rsid w:val="004002DD"/>
    <w:rPr>
      <w:sz w:val="22"/>
    </w:rPr>
  </w:style>
  <w:style w:type="paragraph" w:styleId="Zarkazkladnhotextu">
    <w:name w:val="Body Text Indent"/>
    <w:basedOn w:val="Normlny"/>
    <w:link w:val="ZarkazkladnhotextuChar"/>
    <w:rsid w:val="004002DD"/>
    <w:pPr>
      <w:spacing w:after="120"/>
      <w:ind w:left="283"/>
    </w:pPr>
  </w:style>
  <w:style w:type="character" w:customStyle="1" w:styleId="ZarkazkladnhotextuChar">
    <w:name w:val="Zarážka základného textu Char"/>
    <w:basedOn w:val="Predvolenpsmoodseku"/>
    <w:link w:val="Zarkazkladnhotextu"/>
    <w:rsid w:val="004002DD"/>
    <w:rPr>
      <w:sz w:val="22"/>
    </w:rPr>
  </w:style>
  <w:style w:type="paragraph" w:styleId="Prvzarkazkladnhotextu2">
    <w:name w:val="Body Text First Indent 2"/>
    <w:basedOn w:val="Zarkazkladnhotextu"/>
    <w:link w:val="Prvzarkazkladnhotextu2Char"/>
    <w:rsid w:val="004002DD"/>
    <w:pPr>
      <w:spacing w:after="0"/>
      <w:ind w:left="360" w:firstLine="360"/>
    </w:pPr>
  </w:style>
  <w:style w:type="character" w:customStyle="1" w:styleId="Prvzarkazkladnhotextu2Char">
    <w:name w:val="Prvá zarážka základného textu 2 Char"/>
    <w:basedOn w:val="ZarkazkladnhotextuChar"/>
    <w:link w:val="Prvzarkazkladnhotextu2"/>
    <w:rsid w:val="004002DD"/>
    <w:rPr>
      <w:sz w:val="22"/>
    </w:rPr>
  </w:style>
  <w:style w:type="paragraph" w:styleId="Register2">
    <w:name w:val="index 2"/>
    <w:basedOn w:val="Normlny"/>
    <w:next w:val="Normlny"/>
    <w:rsid w:val="004002DD"/>
    <w:pPr>
      <w:spacing w:line="240" w:lineRule="auto"/>
      <w:ind w:left="440" w:hanging="220"/>
    </w:pPr>
  </w:style>
  <w:style w:type="paragraph" w:styleId="Register3">
    <w:name w:val="index 3"/>
    <w:basedOn w:val="Normlny"/>
    <w:next w:val="Normlny"/>
    <w:rsid w:val="004002DD"/>
    <w:pPr>
      <w:spacing w:line="240" w:lineRule="auto"/>
      <w:ind w:left="660" w:hanging="220"/>
    </w:pPr>
  </w:style>
  <w:style w:type="paragraph" w:styleId="Register4">
    <w:name w:val="index 4"/>
    <w:basedOn w:val="Normlny"/>
    <w:next w:val="Normlny"/>
    <w:rsid w:val="004002DD"/>
    <w:pPr>
      <w:spacing w:line="240" w:lineRule="auto"/>
      <w:ind w:left="880" w:hanging="220"/>
    </w:pPr>
  </w:style>
  <w:style w:type="paragraph" w:styleId="Register5">
    <w:name w:val="index 5"/>
    <w:basedOn w:val="Normlny"/>
    <w:next w:val="Normlny"/>
    <w:rsid w:val="004002DD"/>
    <w:pPr>
      <w:spacing w:line="240" w:lineRule="auto"/>
      <w:ind w:left="1100" w:hanging="220"/>
    </w:pPr>
  </w:style>
  <w:style w:type="paragraph" w:styleId="Register6">
    <w:name w:val="index 6"/>
    <w:basedOn w:val="Normlny"/>
    <w:next w:val="Normlny"/>
    <w:rsid w:val="004002DD"/>
    <w:pPr>
      <w:spacing w:line="240" w:lineRule="auto"/>
      <w:ind w:left="1320" w:hanging="220"/>
    </w:pPr>
  </w:style>
  <w:style w:type="paragraph" w:styleId="Register7">
    <w:name w:val="index 7"/>
    <w:basedOn w:val="Normlny"/>
    <w:next w:val="Normlny"/>
    <w:rsid w:val="004002DD"/>
    <w:pPr>
      <w:spacing w:line="240" w:lineRule="auto"/>
      <w:ind w:left="1540" w:hanging="220"/>
    </w:pPr>
  </w:style>
  <w:style w:type="paragraph" w:styleId="Register8">
    <w:name w:val="index 8"/>
    <w:basedOn w:val="Normlny"/>
    <w:next w:val="Normlny"/>
    <w:rsid w:val="004002DD"/>
    <w:pPr>
      <w:spacing w:line="240" w:lineRule="auto"/>
      <w:ind w:left="1760" w:hanging="220"/>
    </w:pPr>
  </w:style>
  <w:style w:type="paragraph" w:styleId="Register9">
    <w:name w:val="index 9"/>
    <w:basedOn w:val="Normlny"/>
    <w:next w:val="Normlny"/>
    <w:rsid w:val="004002DD"/>
    <w:pPr>
      <w:spacing w:line="240" w:lineRule="auto"/>
      <w:ind w:left="1980" w:hanging="220"/>
    </w:pPr>
  </w:style>
  <w:style w:type="paragraph" w:styleId="Spiatonadresanaoblke">
    <w:name w:val="envelope return"/>
    <w:basedOn w:val="Normlny"/>
    <w:rsid w:val="004002DD"/>
    <w:pPr>
      <w:spacing w:line="240" w:lineRule="auto"/>
    </w:pPr>
    <w:rPr>
      <w:rFonts w:asciiTheme="majorHAnsi" w:eastAsiaTheme="majorEastAsia" w:hAnsiTheme="majorHAnsi" w:cstheme="majorBidi"/>
      <w:sz w:val="20"/>
      <w:szCs w:val="20"/>
    </w:rPr>
  </w:style>
  <w:style w:type="paragraph" w:styleId="truktradokumentu">
    <w:name w:val="Document Map"/>
    <w:basedOn w:val="Normlny"/>
    <w:link w:val="truktradokumentuChar"/>
    <w:rsid w:val="004002DD"/>
    <w:pPr>
      <w:spacing w:line="240" w:lineRule="auto"/>
    </w:pPr>
    <w:rPr>
      <w:rFonts w:cs="Segoe UI"/>
      <w:sz w:val="16"/>
      <w:szCs w:val="16"/>
    </w:rPr>
  </w:style>
  <w:style w:type="character" w:customStyle="1" w:styleId="truktradokumentuChar">
    <w:name w:val="Štruktúra dokumentu Char"/>
    <w:basedOn w:val="Predvolenpsmoodseku"/>
    <w:link w:val="truktradokumentu"/>
    <w:rsid w:val="004002DD"/>
    <w:rPr>
      <w:rFonts w:cs="Segoe UI"/>
      <w:sz w:val="16"/>
      <w:szCs w:val="16"/>
    </w:rPr>
  </w:style>
  <w:style w:type="paragraph" w:styleId="Textmakra">
    <w:name w:val="macro"/>
    <w:link w:val="TextmakraChar"/>
    <w:rsid w:val="004002DD"/>
    <w:pPr>
      <w:tabs>
        <w:tab w:val="left" w:pos="480"/>
        <w:tab w:val="left" w:pos="960"/>
        <w:tab w:val="left" w:pos="1440"/>
        <w:tab w:val="left" w:pos="1920"/>
        <w:tab w:val="left" w:pos="2400"/>
        <w:tab w:val="left" w:pos="2880"/>
        <w:tab w:val="left" w:pos="3360"/>
        <w:tab w:val="left" w:pos="3840"/>
        <w:tab w:val="left" w:pos="4320"/>
      </w:tabs>
      <w:spacing w:line="276" w:lineRule="auto"/>
      <w:jc w:val="both"/>
    </w:pPr>
    <w:rPr>
      <w:rFonts w:ascii="Consolas" w:hAnsi="Consolas"/>
      <w:sz w:val="20"/>
      <w:szCs w:val="20"/>
    </w:rPr>
  </w:style>
  <w:style w:type="character" w:customStyle="1" w:styleId="TextmakraChar">
    <w:name w:val="Text makra Char"/>
    <w:basedOn w:val="Predvolenpsmoodseku"/>
    <w:link w:val="Textmakra"/>
    <w:rsid w:val="004002DD"/>
    <w:rPr>
      <w:rFonts w:ascii="Consolas" w:hAnsi="Consolas"/>
      <w:sz w:val="20"/>
      <w:szCs w:val="20"/>
    </w:rPr>
  </w:style>
  <w:style w:type="paragraph" w:styleId="Textpoznmkypodiarou">
    <w:name w:val="footnote text"/>
    <w:basedOn w:val="Normlny"/>
    <w:link w:val="TextpoznmkypodiarouChar"/>
    <w:rsid w:val="004002DD"/>
    <w:pPr>
      <w:spacing w:line="240" w:lineRule="auto"/>
    </w:pPr>
    <w:rPr>
      <w:sz w:val="20"/>
      <w:szCs w:val="20"/>
    </w:rPr>
  </w:style>
  <w:style w:type="character" w:customStyle="1" w:styleId="TextpoznmkypodiarouChar">
    <w:name w:val="Text poznámky pod čiarou Char"/>
    <w:basedOn w:val="Predvolenpsmoodseku"/>
    <w:link w:val="Textpoznmkypodiarou"/>
    <w:rsid w:val="004002DD"/>
    <w:rPr>
      <w:sz w:val="20"/>
      <w:szCs w:val="20"/>
    </w:rPr>
  </w:style>
  <w:style w:type="paragraph" w:styleId="Textvysvetlivky">
    <w:name w:val="endnote text"/>
    <w:basedOn w:val="Normlny"/>
    <w:link w:val="TextvysvetlivkyChar"/>
    <w:rsid w:val="004002DD"/>
    <w:pPr>
      <w:spacing w:line="240" w:lineRule="auto"/>
    </w:pPr>
    <w:rPr>
      <w:sz w:val="20"/>
      <w:szCs w:val="20"/>
    </w:rPr>
  </w:style>
  <w:style w:type="character" w:customStyle="1" w:styleId="TextvysvetlivkyChar">
    <w:name w:val="Text vysvetlivky Char"/>
    <w:basedOn w:val="Predvolenpsmoodseku"/>
    <w:link w:val="Textvysvetlivky"/>
    <w:rsid w:val="004002DD"/>
    <w:rPr>
      <w:sz w:val="20"/>
      <w:szCs w:val="20"/>
    </w:rPr>
  </w:style>
  <w:style w:type="paragraph" w:styleId="Zkladntext2">
    <w:name w:val="Body Text 2"/>
    <w:basedOn w:val="Normlny"/>
    <w:link w:val="Zkladntext2Char"/>
    <w:rsid w:val="004002DD"/>
    <w:pPr>
      <w:spacing w:after="120" w:line="480" w:lineRule="auto"/>
    </w:pPr>
  </w:style>
  <w:style w:type="character" w:customStyle="1" w:styleId="Zkladntext2Char">
    <w:name w:val="Základný text 2 Char"/>
    <w:basedOn w:val="Predvolenpsmoodseku"/>
    <w:link w:val="Zkladntext2"/>
    <w:rsid w:val="004002DD"/>
    <w:rPr>
      <w:sz w:val="22"/>
    </w:rPr>
  </w:style>
  <w:style w:type="paragraph" w:styleId="Zkladntext3">
    <w:name w:val="Body Text 3"/>
    <w:basedOn w:val="Normlny"/>
    <w:link w:val="Zkladntext3Char"/>
    <w:rsid w:val="004002DD"/>
    <w:pPr>
      <w:spacing w:after="120"/>
    </w:pPr>
    <w:rPr>
      <w:sz w:val="16"/>
      <w:szCs w:val="16"/>
    </w:rPr>
  </w:style>
  <w:style w:type="character" w:customStyle="1" w:styleId="Zkladntext3Char">
    <w:name w:val="Základný text 3 Char"/>
    <w:basedOn w:val="Predvolenpsmoodseku"/>
    <w:link w:val="Zkladntext3"/>
    <w:rsid w:val="004002DD"/>
    <w:rPr>
      <w:sz w:val="16"/>
      <w:szCs w:val="16"/>
    </w:rPr>
  </w:style>
  <w:style w:type="paragraph" w:styleId="Zarkazkladnhotextu2">
    <w:name w:val="Body Text Indent 2"/>
    <w:basedOn w:val="Normlny"/>
    <w:link w:val="Zarkazkladnhotextu2Char"/>
    <w:rsid w:val="004002DD"/>
    <w:pPr>
      <w:spacing w:after="120" w:line="480" w:lineRule="auto"/>
      <w:ind w:left="283"/>
    </w:pPr>
  </w:style>
  <w:style w:type="character" w:customStyle="1" w:styleId="Zarkazkladnhotextu2Char">
    <w:name w:val="Zarážka základného textu 2 Char"/>
    <w:basedOn w:val="Predvolenpsmoodseku"/>
    <w:link w:val="Zarkazkladnhotextu2"/>
    <w:rsid w:val="004002DD"/>
    <w:rPr>
      <w:sz w:val="22"/>
    </w:rPr>
  </w:style>
  <w:style w:type="paragraph" w:styleId="Zarkazkladnhotextu3">
    <w:name w:val="Body Text Indent 3"/>
    <w:basedOn w:val="Normlny"/>
    <w:link w:val="Zarkazkladnhotextu3Char"/>
    <w:rsid w:val="004002DD"/>
    <w:pPr>
      <w:spacing w:after="120"/>
      <w:ind w:left="283"/>
    </w:pPr>
    <w:rPr>
      <w:sz w:val="16"/>
      <w:szCs w:val="16"/>
    </w:rPr>
  </w:style>
  <w:style w:type="character" w:customStyle="1" w:styleId="Zarkazkladnhotextu3Char">
    <w:name w:val="Zarážka základného textu 3 Char"/>
    <w:basedOn w:val="Predvolenpsmoodseku"/>
    <w:link w:val="Zarkazkladnhotextu3"/>
    <w:rsid w:val="004002DD"/>
    <w:rPr>
      <w:sz w:val="16"/>
      <w:szCs w:val="16"/>
    </w:rPr>
  </w:style>
  <w:style w:type="paragraph" w:styleId="Zver">
    <w:name w:val="Closing"/>
    <w:basedOn w:val="Normlny"/>
    <w:link w:val="ZverChar"/>
    <w:rsid w:val="004002DD"/>
    <w:pPr>
      <w:spacing w:line="240" w:lineRule="auto"/>
      <w:ind w:left="4252"/>
    </w:pPr>
  </w:style>
  <w:style w:type="character" w:customStyle="1" w:styleId="ZverChar">
    <w:name w:val="Záver Char"/>
    <w:basedOn w:val="Predvolenpsmoodseku"/>
    <w:link w:val="Zver"/>
    <w:rsid w:val="004002DD"/>
    <w:rPr>
      <w:sz w:val="22"/>
    </w:rPr>
  </w:style>
  <w:style w:type="paragraph" w:styleId="Zoznam">
    <w:name w:val="List"/>
    <w:basedOn w:val="Normlny"/>
    <w:rsid w:val="004002DD"/>
    <w:pPr>
      <w:ind w:left="283" w:hanging="283"/>
      <w:contextualSpacing/>
    </w:pPr>
  </w:style>
  <w:style w:type="paragraph" w:styleId="Zoznam2">
    <w:name w:val="List 2"/>
    <w:basedOn w:val="Normlny"/>
    <w:rsid w:val="004002DD"/>
    <w:pPr>
      <w:ind w:left="566" w:hanging="283"/>
      <w:contextualSpacing/>
    </w:pPr>
  </w:style>
  <w:style w:type="paragraph" w:styleId="Zoznam3">
    <w:name w:val="List 3"/>
    <w:basedOn w:val="Normlny"/>
    <w:rsid w:val="004002DD"/>
    <w:pPr>
      <w:ind w:left="849" w:hanging="283"/>
      <w:contextualSpacing/>
    </w:pPr>
  </w:style>
  <w:style w:type="paragraph" w:styleId="Zoznam4">
    <w:name w:val="List 4"/>
    <w:basedOn w:val="Normlny"/>
    <w:rsid w:val="004002DD"/>
    <w:pPr>
      <w:ind w:left="1132" w:hanging="283"/>
      <w:contextualSpacing/>
    </w:pPr>
  </w:style>
  <w:style w:type="paragraph" w:styleId="Zoznam5">
    <w:name w:val="List 5"/>
    <w:basedOn w:val="Normlny"/>
    <w:rsid w:val="004002DD"/>
    <w:pPr>
      <w:ind w:left="1415" w:hanging="283"/>
      <w:contextualSpacing/>
    </w:pPr>
  </w:style>
  <w:style w:type="paragraph" w:styleId="Zoznamcitci">
    <w:name w:val="table of authorities"/>
    <w:basedOn w:val="Normlny"/>
    <w:next w:val="Normlny"/>
    <w:rsid w:val="004002DD"/>
    <w:pPr>
      <w:ind w:left="220" w:hanging="220"/>
    </w:pPr>
  </w:style>
  <w:style w:type="paragraph" w:styleId="Zoznamobrzkov">
    <w:name w:val="table of figures"/>
    <w:basedOn w:val="Normlny"/>
    <w:next w:val="Normlny"/>
    <w:rsid w:val="004002DD"/>
  </w:style>
  <w:style w:type="paragraph" w:styleId="Zoznamsodrkami">
    <w:name w:val="List Bullet"/>
    <w:basedOn w:val="Normlny"/>
    <w:rsid w:val="004002DD"/>
    <w:pPr>
      <w:numPr>
        <w:numId w:val="12"/>
      </w:numPr>
      <w:contextualSpacing/>
    </w:pPr>
  </w:style>
  <w:style w:type="paragraph" w:styleId="Zoznamsodrkami2">
    <w:name w:val="List Bullet 2"/>
    <w:basedOn w:val="Normlny"/>
    <w:rsid w:val="004002DD"/>
    <w:pPr>
      <w:numPr>
        <w:numId w:val="13"/>
      </w:numPr>
      <w:contextualSpacing/>
    </w:pPr>
  </w:style>
  <w:style w:type="paragraph" w:styleId="Zoznamsodrkami3">
    <w:name w:val="List Bullet 3"/>
    <w:basedOn w:val="Normlny"/>
    <w:rsid w:val="004002DD"/>
    <w:pPr>
      <w:numPr>
        <w:numId w:val="14"/>
      </w:numPr>
      <w:contextualSpacing/>
    </w:pPr>
  </w:style>
  <w:style w:type="paragraph" w:styleId="Zoznamsodrkami4">
    <w:name w:val="List Bullet 4"/>
    <w:basedOn w:val="Normlny"/>
    <w:rsid w:val="004002DD"/>
    <w:pPr>
      <w:numPr>
        <w:numId w:val="15"/>
      </w:numPr>
      <w:contextualSpacing/>
    </w:pPr>
  </w:style>
  <w:style w:type="paragraph" w:styleId="Zoznamsodrkami5">
    <w:name w:val="List Bullet 5"/>
    <w:basedOn w:val="Normlny"/>
    <w:rsid w:val="004002DD"/>
    <w:pPr>
      <w:numPr>
        <w:numId w:val="16"/>
      </w:numPr>
      <w:contextualSpacing/>
    </w:pPr>
  </w:style>
  <w:style w:type="paragraph" w:styleId="Zvraznencitcia">
    <w:name w:val="Intense Quote"/>
    <w:basedOn w:val="Normlny"/>
    <w:next w:val="Normlny"/>
    <w:link w:val="ZvraznencitciaChar"/>
    <w:uiPriority w:val="65"/>
    <w:qFormat/>
    <w:rsid w:val="004002DD"/>
    <w:pPr>
      <w:pBdr>
        <w:top w:val="single" w:sz="4" w:space="10" w:color="5F6973" w:themeColor="accent1"/>
        <w:bottom w:val="single" w:sz="4" w:space="10" w:color="5F6973" w:themeColor="accent1"/>
      </w:pBdr>
      <w:spacing w:before="360" w:after="360"/>
      <w:ind w:left="864" w:right="864"/>
      <w:jc w:val="center"/>
    </w:pPr>
    <w:rPr>
      <w:i/>
      <w:iCs/>
      <w:color w:val="5F6973" w:themeColor="accent1"/>
    </w:rPr>
  </w:style>
  <w:style w:type="character" w:customStyle="1" w:styleId="ZvraznencitciaChar">
    <w:name w:val="Zvýraznená citácia Char"/>
    <w:basedOn w:val="Predvolenpsmoodseku"/>
    <w:link w:val="Zvraznencitcia"/>
    <w:uiPriority w:val="65"/>
    <w:rsid w:val="004002DD"/>
    <w:rPr>
      <w:i/>
      <w:iCs/>
      <w:color w:val="5F6973" w:themeColor="accen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263758813">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osrdcom.sk"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zuzana.kanuchova@henke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henkel.s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nkel.com" TargetMode="Externa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9b6b4b2-766e-4d60-98b3-6175b639c8a8" xsi:nil="true"/>
    <lcf76f155ced4ddcb4097134ff3c332f xmlns="abed4518-919d-4839-afd6-808ec5b6ae4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68A283F239FC9A47B3A603CC7E078231" ma:contentTypeVersion="20" ma:contentTypeDescription="Umožňuje vytvoriť nový dokument." ma:contentTypeScope="" ma:versionID="83cdd6d30a7a8bd9b49fe8f3965c2f6c">
  <xsd:schema xmlns:xsd="http://www.w3.org/2001/XMLSchema" xmlns:xs="http://www.w3.org/2001/XMLSchema" xmlns:p="http://schemas.microsoft.com/office/2006/metadata/properties" xmlns:ns2="abed4518-919d-4839-afd6-808ec5b6ae4e" xmlns:ns3="29b6b4b2-766e-4d60-98b3-6175b639c8a8" targetNamespace="http://schemas.microsoft.com/office/2006/metadata/properties" ma:root="true" ma:fieldsID="0bfc4ebd4cbc581725a5101ba8de93fe" ns2:_="" ns3:_="">
    <xsd:import namespace="abed4518-919d-4839-afd6-808ec5b6ae4e"/>
    <xsd:import namespace="29b6b4b2-766e-4d60-98b3-6175b639c8a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d4518-919d-4839-afd6-808ec5b6ae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Značky obrázka" ma:readOnly="false" ma:fieldId="{5cf76f15-5ced-4ddc-b409-7134ff3c332f}" ma:taxonomyMulti="true" ma:sspId="19ef1d94-6b49-4afa-a106-32bcc93ffe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b6b4b2-766e-4d60-98b3-6175b639c8a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64d0f1b-8a8a-4021-a461-b397733c585f}" ma:internalName="TaxCatchAll" ma:showField="CatchAllData" ma:web="29b6b4b2-766e-4d60-98b3-6175b639c8a8">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B53B29-CB05-4BEA-B76A-0A57168091AC}">
  <ds:schemaRefs>
    <ds:schemaRef ds:uri="http://schemas.openxmlformats.org/officeDocument/2006/bibliography"/>
  </ds:schemaRefs>
</ds:datastoreItem>
</file>

<file path=customXml/itemProps2.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3.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 ds:uri="29b6b4b2-766e-4d60-98b3-6175b639c8a8"/>
    <ds:schemaRef ds:uri="abed4518-919d-4839-afd6-808ec5b6ae4e"/>
  </ds:schemaRefs>
</ds:datastoreItem>
</file>

<file path=customXml/itemProps4.xml><?xml version="1.0" encoding="utf-8"?>
<ds:datastoreItem xmlns:ds="http://schemas.openxmlformats.org/officeDocument/2006/customXml" ds:itemID="{E6F28B5D-D54D-4E40-AE10-30B9222589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ed4518-919d-4839-afd6-808ec5b6ae4e"/>
    <ds:schemaRef ds:uri="29b6b4b2-766e-4d60-98b3-6175b639c8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segoe-Henkel-press-release-template-2020-english</Template>
  <TotalTime>163</TotalTime>
  <Pages>4</Pages>
  <Words>920</Words>
  <Characters>5248</Characters>
  <Application>Microsoft Office Word</Application>
  <DocSecurity>0</DocSecurity>
  <Lines>43</Lines>
  <Paragraphs>12</Paragraphs>
  <ScaleCrop>false</ScaleCrop>
  <HeadingPairs>
    <vt:vector size="2" baseType="variant">
      <vt:variant>
        <vt:lpstr>Názov</vt:lpstr>
      </vt:variant>
      <vt:variant>
        <vt:i4>1</vt:i4>
      </vt:variant>
    </vt:vector>
  </HeadingPairs>
  <TitlesOfParts>
    <vt:vector size="1" baseType="lpstr">
      <vt:lpstr>Pressemitteilung</vt:lpstr>
    </vt:vector>
  </TitlesOfParts>
  <Company>Henkel AG &amp; Co. KGaA</Company>
  <LinksUpToDate>false</LinksUpToDate>
  <CharactersWithSpaces>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Martina Poliačková</cp:lastModifiedBy>
  <cp:revision>63</cp:revision>
  <cp:lastPrinted>2016-11-16T01:11:00Z</cp:lastPrinted>
  <dcterms:created xsi:type="dcterms:W3CDTF">2023-08-01T23:38:00Z</dcterms:created>
  <dcterms:modified xsi:type="dcterms:W3CDTF">2025-02-07T08:56:00Z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0x01010068A283F239FC9A47B3A603CC7E078231</vt:lpwstr>
  </property>
  <property fmtid="{D5CDD505-2E9C-101B-9397-08002B2CF9AE}" pid="3" name="MediaServiceImageTags">
    <vt:lpwstr/>
  </property>
  <property fmtid="{D5CDD505-2E9C-101B-9397-08002B2CF9AE}" pid="4" name="GrammarlyDocumentId">
    <vt:lpwstr>4a5502be2729f09ff8c7eb50ee4ca3860a4c3dbb2480334eeebb2a56a6a9d583</vt:lpwstr>
  </property>
</Properties>
</file>