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7964" w14:textId="77777777" w:rsidR="00274718" w:rsidRDefault="00274718" w:rsidP="00B07E97">
      <w:pPr>
        <w:rPr>
          <w:b/>
          <w:bCs/>
          <w:sz w:val="28"/>
          <w:szCs w:val="28"/>
          <w:lang w:val="pl-PL"/>
        </w:rPr>
      </w:pPr>
    </w:p>
    <w:p w14:paraId="049C587A" w14:textId="451B1207" w:rsidR="00B07E97" w:rsidRDefault="00450B8F" w:rsidP="000F110F">
      <w:pPr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Karolina Szmidt </w:t>
      </w:r>
      <w:r w:rsidR="00274718">
        <w:rPr>
          <w:b/>
          <w:bCs/>
          <w:sz w:val="28"/>
          <w:szCs w:val="28"/>
          <w:lang w:val="pl-PL"/>
        </w:rPr>
        <w:t>w gronie topowych liderek polskiego biznesu –</w:t>
      </w:r>
      <w:r w:rsidR="000F110F">
        <w:rPr>
          <w:b/>
          <w:bCs/>
          <w:sz w:val="28"/>
          <w:szCs w:val="28"/>
          <w:lang w:val="pl-PL"/>
        </w:rPr>
        <w:br/>
      </w:r>
      <w:r w:rsidR="00274718">
        <w:rPr>
          <w:b/>
          <w:bCs/>
          <w:sz w:val="28"/>
          <w:szCs w:val="28"/>
          <w:lang w:val="pl-PL"/>
        </w:rPr>
        <w:t xml:space="preserve">7. </w:t>
      </w:r>
      <w:r w:rsidR="000F110F">
        <w:rPr>
          <w:b/>
          <w:bCs/>
          <w:sz w:val="28"/>
          <w:szCs w:val="28"/>
          <w:lang w:val="pl-PL"/>
        </w:rPr>
        <w:t>m</w:t>
      </w:r>
      <w:r w:rsidR="00274718">
        <w:rPr>
          <w:b/>
          <w:bCs/>
          <w:sz w:val="28"/>
          <w:szCs w:val="28"/>
          <w:lang w:val="pl-PL"/>
        </w:rPr>
        <w:t>iejsce w rankingu „100 Kobiet Biznesu”</w:t>
      </w:r>
    </w:p>
    <w:p w14:paraId="2534EB2A" w14:textId="77777777" w:rsidR="007C0C0B" w:rsidRDefault="007C0C0B" w:rsidP="00B07E97">
      <w:pPr>
        <w:rPr>
          <w:b/>
          <w:bCs/>
          <w:sz w:val="28"/>
          <w:szCs w:val="28"/>
          <w:lang w:val="pl-PL"/>
        </w:rPr>
      </w:pPr>
    </w:p>
    <w:p w14:paraId="4331C6BB" w14:textId="6B51408D" w:rsidR="00C175F3" w:rsidRPr="002B47D6" w:rsidRDefault="007C0C0B" w:rsidP="00B07E97">
      <w:pPr>
        <w:rPr>
          <w:b/>
          <w:bCs/>
          <w:szCs w:val="22"/>
          <w:lang w:val="pl-PL"/>
        </w:rPr>
      </w:pPr>
      <w:r w:rsidRPr="00771DFD">
        <w:rPr>
          <w:b/>
          <w:bCs/>
          <w:szCs w:val="22"/>
          <w:lang w:val="pl-PL"/>
        </w:rPr>
        <w:t xml:space="preserve">Karolina Szmidt, prezeska Henkel Polska, znalazła się na 7. </w:t>
      </w:r>
      <w:r w:rsidR="006E7472">
        <w:rPr>
          <w:b/>
          <w:bCs/>
          <w:szCs w:val="22"/>
          <w:lang w:val="pl-PL"/>
        </w:rPr>
        <w:t>m</w:t>
      </w:r>
      <w:r w:rsidRPr="00771DFD">
        <w:rPr>
          <w:b/>
          <w:bCs/>
          <w:szCs w:val="22"/>
          <w:lang w:val="pl-PL"/>
        </w:rPr>
        <w:t xml:space="preserve">iejscu </w:t>
      </w:r>
      <w:r w:rsidR="00771DFD" w:rsidRPr="00771DFD">
        <w:rPr>
          <w:b/>
          <w:bCs/>
          <w:szCs w:val="22"/>
          <w:lang w:val="pl-PL"/>
        </w:rPr>
        <w:t>w prestiżowym rankingu  „100 Kobiet Biznesu”</w:t>
      </w:r>
      <w:r w:rsidR="00771DFD">
        <w:rPr>
          <w:b/>
          <w:bCs/>
          <w:szCs w:val="22"/>
          <w:lang w:val="pl-PL"/>
        </w:rPr>
        <w:t xml:space="preserve">, organizowanym przez redakcję Pulsu Biznesu. </w:t>
      </w:r>
      <w:r w:rsidR="002B47D6" w:rsidRPr="002B47D6">
        <w:rPr>
          <w:b/>
          <w:bCs/>
          <w:szCs w:val="22"/>
          <w:lang w:val="pl-PL"/>
        </w:rPr>
        <w:t>Prestiżowe wyróżnienie Pulsu Biznesu jest przyznawane przedsiębiorczym kobietom, które z sukcesem zarządzają firmami o największej dynamice wzrostu.</w:t>
      </w:r>
    </w:p>
    <w:p w14:paraId="3345C9F1" w14:textId="7D7A4872" w:rsidR="0030414A" w:rsidRPr="0053311A" w:rsidRDefault="0030414A" w:rsidP="00344AD9">
      <w:pPr>
        <w:rPr>
          <w:b/>
          <w:bCs/>
          <w:szCs w:val="22"/>
          <w:lang w:val="pl-PL"/>
        </w:rPr>
      </w:pPr>
    </w:p>
    <w:p w14:paraId="6A794283" w14:textId="4E34137F" w:rsidR="002B47D6" w:rsidRPr="002B47D6" w:rsidRDefault="002B47D6" w:rsidP="002B47D6">
      <w:pPr>
        <w:rPr>
          <w:b/>
          <w:bCs/>
          <w:szCs w:val="22"/>
          <w:lang w:val="pl-PL"/>
        </w:rPr>
      </w:pPr>
      <w:r w:rsidRPr="002B47D6">
        <w:rPr>
          <w:szCs w:val="22"/>
          <w:lang w:val="pl-PL"/>
        </w:rPr>
        <w:t>Karolina Szmidt</w:t>
      </w:r>
      <w:r>
        <w:rPr>
          <w:szCs w:val="22"/>
          <w:lang w:val="pl-PL"/>
        </w:rPr>
        <w:t xml:space="preserve"> z</w:t>
      </w:r>
      <w:r w:rsidRPr="002B47D6">
        <w:rPr>
          <w:szCs w:val="22"/>
          <w:lang w:val="pl-PL"/>
        </w:rPr>
        <w:t xml:space="preserve"> Henklem związana jest od 2015 r.</w:t>
      </w:r>
      <w:r>
        <w:rPr>
          <w:szCs w:val="22"/>
          <w:lang w:val="pl-PL"/>
        </w:rPr>
        <w:t xml:space="preserve">, a </w:t>
      </w:r>
      <w:r w:rsidRPr="002B47D6">
        <w:rPr>
          <w:szCs w:val="22"/>
          <w:lang w:val="pl-PL"/>
        </w:rPr>
        <w:t xml:space="preserve">od kwietnia 2020 jest prezesem zarządu Henkel Polska. Łączy to stanowisko z funkcją dyrektor działu HR w regionie </w:t>
      </w:r>
      <w:proofErr w:type="spellStart"/>
      <w:r w:rsidRPr="002B47D6">
        <w:rPr>
          <w:szCs w:val="22"/>
          <w:lang w:val="pl-PL"/>
        </w:rPr>
        <w:t>North</w:t>
      </w:r>
      <w:proofErr w:type="spellEnd"/>
      <w:r w:rsidRPr="002B47D6">
        <w:rPr>
          <w:szCs w:val="22"/>
          <w:lang w:val="pl-PL"/>
        </w:rPr>
        <w:t>-East Europe, odpowiadając za rozwijanie i wdrażanie strategii firmy w obszarze zarządzania zasobami ludzkimi w Polsce, Bałtykach (Estonia, Litwa, Łotwa), Ukraina i Azja Centralna (</w:t>
      </w:r>
      <w:proofErr w:type="spellStart"/>
      <w:r w:rsidRPr="002B47D6">
        <w:rPr>
          <w:szCs w:val="22"/>
          <w:lang w:val="pl-PL"/>
        </w:rPr>
        <w:t>Kazakhstan</w:t>
      </w:r>
      <w:proofErr w:type="spellEnd"/>
      <w:r w:rsidRPr="002B47D6">
        <w:rPr>
          <w:szCs w:val="22"/>
          <w:lang w:val="pl-PL"/>
        </w:rPr>
        <w:t xml:space="preserve">, Uzbekistan, Azerbejdżan, Gruzja, Armenia, Turkmenistan, </w:t>
      </w:r>
      <w:proofErr w:type="spellStart"/>
      <w:r w:rsidRPr="002B47D6">
        <w:rPr>
          <w:szCs w:val="22"/>
          <w:lang w:val="pl-PL"/>
        </w:rPr>
        <w:t>Tajikistan</w:t>
      </w:r>
      <w:proofErr w:type="spellEnd"/>
      <w:r w:rsidRPr="002B47D6">
        <w:rPr>
          <w:szCs w:val="22"/>
          <w:lang w:val="pl-PL"/>
        </w:rPr>
        <w:t xml:space="preserve">, </w:t>
      </w:r>
      <w:proofErr w:type="spellStart"/>
      <w:r w:rsidRPr="002B47D6">
        <w:rPr>
          <w:szCs w:val="22"/>
          <w:lang w:val="pl-PL"/>
        </w:rPr>
        <w:t>Kyrgyzstan</w:t>
      </w:r>
      <w:proofErr w:type="spellEnd"/>
      <w:r w:rsidRPr="002B47D6">
        <w:rPr>
          <w:szCs w:val="22"/>
          <w:lang w:val="pl-PL"/>
        </w:rPr>
        <w:t xml:space="preserve">, Mongolia). </w:t>
      </w:r>
    </w:p>
    <w:p w14:paraId="5FB9AA9D" w14:textId="77777777" w:rsidR="00440378" w:rsidRDefault="00440378" w:rsidP="00344AD9">
      <w:pPr>
        <w:rPr>
          <w:szCs w:val="22"/>
          <w:lang w:val="pl-PL"/>
        </w:rPr>
      </w:pPr>
    </w:p>
    <w:p w14:paraId="787C47F7" w14:textId="3EDCDF62" w:rsidR="00450B8F" w:rsidRDefault="00E73165" w:rsidP="00344AD9">
      <w:pPr>
        <w:rPr>
          <w:szCs w:val="22"/>
          <w:lang w:val="pl-PL"/>
        </w:rPr>
      </w:pPr>
      <w:r w:rsidRPr="00E73165">
        <w:rPr>
          <w:szCs w:val="22"/>
          <w:lang w:val="pl-PL"/>
        </w:rPr>
        <w:t xml:space="preserve">Henkel Polska pod </w:t>
      </w:r>
      <w:r w:rsidR="00FA7AE2">
        <w:rPr>
          <w:szCs w:val="22"/>
          <w:lang w:val="pl-PL"/>
        </w:rPr>
        <w:t xml:space="preserve">kierownictwem Karoliny Szmidt utrzymuje silną pozycję rynkową, osiągając </w:t>
      </w:r>
      <w:r w:rsidR="006E7472">
        <w:rPr>
          <w:szCs w:val="22"/>
          <w:lang w:val="pl-PL"/>
        </w:rPr>
        <w:t>bardzo dobre</w:t>
      </w:r>
      <w:r w:rsidR="0022589B">
        <w:rPr>
          <w:szCs w:val="22"/>
          <w:lang w:val="pl-PL"/>
        </w:rPr>
        <w:t xml:space="preserve"> wyniki finansowe. Firma, będąca częścią globalnego koncernu Henkel, jest liderem w </w:t>
      </w:r>
      <w:r w:rsidR="00FE043E">
        <w:rPr>
          <w:szCs w:val="22"/>
          <w:lang w:val="pl-PL"/>
        </w:rPr>
        <w:t>takich sektorach, jak środki czystości, kosmetyki oraz produkty przemysłowe</w:t>
      </w:r>
      <w:r w:rsidR="006E7472">
        <w:rPr>
          <w:szCs w:val="22"/>
          <w:lang w:val="pl-PL"/>
        </w:rPr>
        <w:t xml:space="preserve">. </w:t>
      </w:r>
      <w:r w:rsidR="002B47D6">
        <w:rPr>
          <w:szCs w:val="22"/>
          <w:lang w:val="pl-PL"/>
        </w:rPr>
        <w:t>Firma obecnie zatrudnia prawie 900 pracowników.</w:t>
      </w:r>
    </w:p>
    <w:p w14:paraId="22024DCF" w14:textId="77777777" w:rsidR="00C16E28" w:rsidRDefault="00C16E28" w:rsidP="00B07E97">
      <w:pPr>
        <w:rPr>
          <w:szCs w:val="22"/>
          <w:lang w:val="pl-PL"/>
        </w:rPr>
      </w:pPr>
    </w:p>
    <w:p w14:paraId="200B5F3D" w14:textId="540A64AF" w:rsidR="00BB0058" w:rsidRPr="002B47D6" w:rsidRDefault="00303B69" w:rsidP="000545B4">
      <w:pPr>
        <w:rPr>
          <w:i/>
          <w:iCs/>
          <w:szCs w:val="22"/>
          <w:lang w:val="pl-PL"/>
        </w:rPr>
      </w:pPr>
      <w:r w:rsidRPr="00173F94">
        <w:rPr>
          <w:i/>
          <w:iCs/>
          <w:szCs w:val="22"/>
          <w:lang w:val="pl-PL"/>
        </w:rPr>
        <w:t>„</w:t>
      </w:r>
      <w:r w:rsidR="006E7472" w:rsidRPr="006E7472">
        <w:rPr>
          <w:i/>
          <w:iCs/>
          <w:szCs w:val="22"/>
          <w:lang w:val="pl-PL"/>
        </w:rPr>
        <w:t xml:space="preserve">Z ogromnym wzruszeniem na gali przyglądałam się kobietom, które łączą wiele swoich ról: właścicielek, prezesek, mam, aktywnie działających społecznie i wiele innych. </w:t>
      </w:r>
      <w:r w:rsidR="006E7472">
        <w:rPr>
          <w:i/>
          <w:iCs/>
          <w:szCs w:val="22"/>
          <w:lang w:val="pl-PL"/>
        </w:rPr>
        <w:t xml:space="preserve"> </w:t>
      </w:r>
      <w:r w:rsidR="006E7472" w:rsidRPr="006E7472">
        <w:rPr>
          <w:i/>
          <w:iCs/>
          <w:szCs w:val="22"/>
          <w:lang w:val="pl-PL"/>
        </w:rPr>
        <w:t xml:space="preserve">Mam nadzieję, że takie rankingi i przykłady ośmielają młode dziewczyny do tego, żeby sięgały po więcej i żeby czuły, że ich głos i perspektywa są ważne i cenne. </w:t>
      </w:r>
      <w:r w:rsidR="006E7472">
        <w:rPr>
          <w:i/>
          <w:iCs/>
          <w:szCs w:val="22"/>
          <w:lang w:val="pl-PL"/>
        </w:rPr>
        <w:t xml:space="preserve"> </w:t>
      </w:r>
      <w:r w:rsidR="006E7472" w:rsidRPr="006E7472">
        <w:rPr>
          <w:i/>
          <w:iCs/>
          <w:szCs w:val="22"/>
          <w:lang w:val="pl-PL"/>
        </w:rPr>
        <w:t>Z badań wynika, że około 1/5 firm w Polsce ma kobietę w roli prezeski lub właścicielki. To oznacza, że w Polsce mamy ponad milion właścicielek i prezesek. I oby z każdym rokiem było znacznie więcej.</w:t>
      </w:r>
      <w:r w:rsidR="006E7472">
        <w:rPr>
          <w:i/>
          <w:iCs/>
          <w:szCs w:val="22"/>
          <w:lang w:val="pl-PL"/>
        </w:rPr>
        <w:t xml:space="preserve"> </w:t>
      </w:r>
      <w:r w:rsidR="006E7472" w:rsidRPr="006E7472">
        <w:rPr>
          <w:i/>
          <w:iCs/>
          <w:szCs w:val="22"/>
          <w:lang w:val="pl-PL"/>
        </w:rPr>
        <w:t>Na to wyróżnienie, które miałam zaszczyt odebrać, składa się nie tylko moja praca, ale także wsparcie męża, córki, wspierających mnie przez lata przyjaciół.</w:t>
      </w:r>
      <w:r w:rsidR="006E7472">
        <w:rPr>
          <w:i/>
          <w:iCs/>
          <w:szCs w:val="22"/>
          <w:lang w:val="pl-PL"/>
        </w:rPr>
        <w:t xml:space="preserve"> </w:t>
      </w:r>
      <w:r w:rsidR="006E7472" w:rsidRPr="006E7472">
        <w:rPr>
          <w:i/>
          <w:iCs/>
          <w:szCs w:val="22"/>
          <w:lang w:val="pl-PL"/>
        </w:rPr>
        <w:t>To zasługa także moich mentorek i mentorów oraz wielu osób, które w życiu spotkałam i które otworzyły przede mną niejedne drzwi.</w:t>
      </w:r>
      <w:r w:rsidR="000B6BFD" w:rsidRPr="00173F94">
        <w:rPr>
          <w:i/>
          <w:iCs/>
          <w:szCs w:val="22"/>
          <w:lang w:val="pl-PL"/>
        </w:rPr>
        <w:t>”</w:t>
      </w:r>
      <w:r w:rsidR="000B6BFD">
        <w:rPr>
          <w:szCs w:val="22"/>
          <w:lang w:val="pl-PL"/>
        </w:rPr>
        <w:t xml:space="preserve"> – mówi Karolina Szmidt</w:t>
      </w:r>
      <w:r w:rsidR="000F1F88">
        <w:rPr>
          <w:szCs w:val="22"/>
          <w:lang w:val="pl-PL"/>
        </w:rPr>
        <w:t xml:space="preserve">, </w:t>
      </w:r>
      <w:r w:rsidR="000F1F88" w:rsidRPr="00BB0058">
        <w:rPr>
          <w:szCs w:val="22"/>
          <w:lang w:val="pl-PL"/>
        </w:rPr>
        <w:t>Prezes Zarządu i Dyrektor personalny, Henkel Polska</w:t>
      </w:r>
      <w:r w:rsidR="000B6BFD">
        <w:rPr>
          <w:szCs w:val="22"/>
          <w:lang w:val="pl-PL"/>
        </w:rPr>
        <w:t>.</w:t>
      </w:r>
    </w:p>
    <w:p w14:paraId="211FD918" w14:textId="77777777" w:rsidR="00BB0058" w:rsidRDefault="00BB0058" w:rsidP="000545B4">
      <w:pPr>
        <w:rPr>
          <w:b/>
          <w:bCs/>
          <w:szCs w:val="22"/>
          <w:lang w:val="pl-PL"/>
        </w:rPr>
      </w:pPr>
    </w:p>
    <w:p w14:paraId="778DEC18" w14:textId="6F51686C" w:rsidR="000545B4" w:rsidRDefault="000545B4" w:rsidP="000545B4">
      <w:pPr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O rankingu</w:t>
      </w:r>
    </w:p>
    <w:p w14:paraId="48CBBDD5" w14:textId="77777777" w:rsidR="00BB0058" w:rsidRDefault="00BB0058" w:rsidP="000545B4">
      <w:pPr>
        <w:rPr>
          <w:szCs w:val="22"/>
          <w:lang w:val="pl-PL"/>
        </w:rPr>
      </w:pPr>
    </w:p>
    <w:p w14:paraId="1FCAB5DF" w14:textId="5DD829E2" w:rsidR="000545B4" w:rsidRDefault="000545B4" w:rsidP="000545B4">
      <w:pPr>
        <w:rPr>
          <w:szCs w:val="22"/>
          <w:lang w:val="pl-PL"/>
        </w:rPr>
      </w:pPr>
      <w:r w:rsidRPr="00E73165">
        <w:rPr>
          <w:szCs w:val="22"/>
          <w:lang w:val="pl-PL"/>
        </w:rPr>
        <w:t xml:space="preserve">Ranking „100 Kobiet Biznesu” jest jednym z najważniejszych zestawień wyróżniających kobiety w Polsce, które osiągają spektakularne sukcesy w swoich branżach. Kapituła konkursu oceniała </w:t>
      </w:r>
      <w:r>
        <w:rPr>
          <w:szCs w:val="22"/>
          <w:lang w:val="pl-PL"/>
        </w:rPr>
        <w:t xml:space="preserve">kandydatury </w:t>
      </w:r>
      <w:r w:rsidRPr="00E73165">
        <w:rPr>
          <w:szCs w:val="22"/>
          <w:lang w:val="pl-PL"/>
        </w:rPr>
        <w:t xml:space="preserve">m.in. </w:t>
      </w:r>
      <w:r w:rsidRPr="00344AD9">
        <w:rPr>
          <w:szCs w:val="22"/>
          <w:lang w:val="pl-PL"/>
        </w:rPr>
        <w:t xml:space="preserve">na podstawie kryteriów świadczących o zrównoważonym rozwoju </w:t>
      </w:r>
      <w:r>
        <w:rPr>
          <w:szCs w:val="22"/>
          <w:lang w:val="pl-PL"/>
        </w:rPr>
        <w:t xml:space="preserve">                                </w:t>
      </w:r>
      <w:r w:rsidRPr="00344AD9">
        <w:rPr>
          <w:szCs w:val="22"/>
          <w:lang w:val="pl-PL"/>
        </w:rPr>
        <w:t>i doskonałej kondycji firm</w:t>
      </w:r>
      <w:r>
        <w:rPr>
          <w:szCs w:val="22"/>
          <w:lang w:val="pl-PL"/>
        </w:rPr>
        <w:t xml:space="preserve">. </w:t>
      </w:r>
      <w:r w:rsidRPr="00344AD9">
        <w:rPr>
          <w:szCs w:val="22"/>
          <w:lang w:val="pl-PL"/>
        </w:rPr>
        <w:t>Oprócz wymiernych kryteriów, takich jak dynamika zysku i sprzedaży firmy za ostatnie dwa lata działalności, brane są pod uwagę także kryteria, których nie uwzględniają bilanse, takie jak nieposzlakowana opinia firmy czy jej pozytywna historia prawna.</w:t>
      </w:r>
    </w:p>
    <w:p w14:paraId="50026EF5" w14:textId="77777777" w:rsidR="000545B4" w:rsidRPr="00E73165" w:rsidRDefault="000545B4" w:rsidP="000545B4">
      <w:pPr>
        <w:rPr>
          <w:szCs w:val="22"/>
          <w:lang w:val="pl-PL"/>
        </w:rPr>
      </w:pPr>
    </w:p>
    <w:p w14:paraId="7EBB350E" w14:textId="77777777" w:rsidR="00D47315" w:rsidRDefault="00D47315" w:rsidP="00B07E97">
      <w:pPr>
        <w:rPr>
          <w:b/>
          <w:bCs/>
          <w:sz w:val="18"/>
          <w:szCs w:val="18"/>
          <w:lang w:val="pl-PL"/>
        </w:rPr>
      </w:pPr>
    </w:p>
    <w:p w14:paraId="7CFAF537" w14:textId="77777777" w:rsidR="00B07E97" w:rsidRPr="00305A0E" w:rsidRDefault="00B07E97" w:rsidP="00B07E97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29E4853" w14:textId="77777777" w:rsidR="00B07E97" w:rsidRDefault="00B07E97" w:rsidP="00B07E97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4D49700B" w14:textId="77777777" w:rsidR="00B07E97" w:rsidRPr="00673119" w:rsidRDefault="00B07E97" w:rsidP="00B07E97">
      <w:pPr>
        <w:rPr>
          <w:rStyle w:val="AboutandContactHeadline"/>
          <w:lang w:val="pl-PL"/>
        </w:rPr>
      </w:pPr>
    </w:p>
    <w:p w14:paraId="155C3250" w14:textId="77777777" w:rsidR="00B07E97" w:rsidRPr="00673119" w:rsidRDefault="00B07E97" w:rsidP="00B07E97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9" w:history="1">
        <w:r w:rsidRPr="00673119">
          <w:rPr>
            <w:rStyle w:val="Hyperlink"/>
            <w:rFonts w:eastAsiaTheme="majorEastAsia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0D02D226" w14:textId="77777777" w:rsidR="00B07E97" w:rsidRPr="00673119" w:rsidRDefault="00B07E97" w:rsidP="00B07E97">
      <w:pPr>
        <w:rPr>
          <w:sz w:val="18"/>
          <w:szCs w:val="20"/>
          <w:lang w:val="pl-PL"/>
        </w:rPr>
      </w:pPr>
    </w:p>
    <w:p w14:paraId="4044C04A" w14:textId="77777777" w:rsidR="00B07E97" w:rsidRPr="00673119" w:rsidRDefault="00B07E97" w:rsidP="00B07E97">
      <w:pPr>
        <w:rPr>
          <w:sz w:val="18"/>
          <w:szCs w:val="20"/>
          <w:lang w:val="pl-PL"/>
        </w:rPr>
      </w:pPr>
    </w:p>
    <w:p w14:paraId="2891B179" w14:textId="77777777" w:rsidR="00B07E97" w:rsidRPr="00673119" w:rsidRDefault="00B07E97" w:rsidP="00B07E97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78523995" w14:textId="77777777" w:rsidR="00B07E97" w:rsidRPr="00B80AD4" w:rsidRDefault="00B07E97" w:rsidP="00B07E97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Adela Kwiecień</w:t>
      </w:r>
    </w:p>
    <w:p w14:paraId="0578060A" w14:textId="77777777" w:rsidR="00B07E97" w:rsidRPr="00B80AD4" w:rsidRDefault="00B07E97" w:rsidP="00B07E97">
      <w:pPr>
        <w:rPr>
          <w:rStyle w:val="AboutandContactBody"/>
          <w:lang w:val="pl-PL"/>
        </w:rPr>
      </w:pPr>
      <w:r w:rsidRPr="00B80AD4">
        <w:rPr>
          <w:sz w:val="18"/>
          <w:lang w:val="pl-PL"/>
        </w:rPr>
        <w:t>Garden of Words</w:t>
      </w:r>
      <w:r w:rsidRPr="00B80AD4">
        <w:rPr>
          <w:sz w:val="18"/>
          <w:lang w:val="pl-PL"/>
        </w:rPr>
        <w:tab/>
      </w:r>
      <w:r w:rsidRPr="00B80AD4">
        <w:rPr>
          <w:sz w:val="18"/>
          <w:lang w:val="pl-PL"/>
        </w:rPr>
        <w:tab/>
      </w:r>
      <w:r w:rsidRPr="00B80AD4">
        <w:rPr>
          <w:sz w:val="18"/>
          <w:lang w:val="pl-PL"/>
        </w:rPr>
        <w:tab/>
      </w:r>
      <w:bookmarkEnd w:id="0"/>
    </w:p>
    <w:p w14:paraId="688C5950" w14:textId="77777777" w:rsidR="00B07E97" w:rsidRDefault="00B07E97" w:rsidP="00B07E97">
      <w:pPr>
        <w:rPr>
          <w:rStyle w:val="AboutandContactBody"/>
        </w:rPr>
      </w:pPr>
      <w:proofErr w:type="spellStart"/>
      <w:r>
        <w:rPr>
          <w:rStyle w:val="AboutandContactBody"/>
        </w:rPr>
        <w:t>tel</w:t>
      </w:r>
      <w:proofErr w:type="spellEnd"/>
      <w:r>
        <w:rPr>
          <w:rStyle w:val="AboutandContactBody"/>
        </w:rPr>
        <w:t xml:space="preserve">: </w:t>
      </w:r>
      <w:r w:rsidRPr="00E02E10">
        <w:rPr>
          <w:rStyle w:val="AboutandContactBody"/>
        </w:rPr>
        <w:t>+48</w:t>
      </w:r>
      <w:r>
        <w:rPr>
          <w:rStyle w:val="AboutandContactBody"/>
        </w:rPr>
        <w:t> 780 049 430</w:t>
      </w:r>
    </w:p>
    <w:p w14:paraId="6B4B4E4B" w14:textId="77777777" w:rsidR="00B07E97" w:rsidRPr="001E51B6" w:rsidRDefault="00B07E97" w:rsidP="00B07E97">
      <w:pPr>
        <w:rPr>
          <w:rStyle w:val="AboutandContactBody"/>
        </w:rPr>
      </w:pPr>
      <w:r>
        <w:rPr>
          <w:rStyle w:val="AboutandContactBody"/>
        </w:rPr>
        <w:t>a.kwiecien@gardenofwords.pl</w:t>
      </w:r>
    </w:p>
    <w:p w14:paraId="4307733B" w14:textId="77777777" w:rsidR="00B07E97" w:rsidRDefault="00B07E97" w:rsidP="00B07E97">
      <w:pPr>
        <w:rPr>
          <w:rStyle w:val="AboutandContactBody"/>
        </w:rPr>
      </w:pPr>
    </w:p>
    <w:p w14:paraId="0FDC6C23" w14:textId="77777777" w:rsidR="00B07E97" w:rsidRPr="003B2714" w:rsidRDefault="00B07E97" w:rsidP="00B07E97">
      <w:pPr>
        <w:rPr>
          <w:rStyle w:val="AboutandContactBody"/>
        </w:rPr>
      </w:pPr>
      <w:r w:rsidRPr="00B80AD4">
        <w:rPr>
          <w:rStyle w:val="AboutandContactBody"/>
        </w:rPr>
        <w:t>Henkel AG &amp; Co. KGaA</w:t>
      </w:r>
    </w:p>
    <w:p w14:paraId="23C8F6A3" w14:textId="77777777" w:rsidR="00DA0DEC" w:rsidRDefault="00DA0DEC"/>
    <w:sectPr w:rsidR="00DA0DEC" w:rsidSect="00B07E97">
      <w:head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C645" w14:textId="77777777" w:rsidR="00FD1F61" w:rsidRDefault="00FD1F61">
      <w:pPr>
        <w:spacing w:line="240" w:lineRule="auto"/>
      </w:pPr>
      <w:r>
        <w:separator/>
      </w:r>
    </w:p>
  </w:endnote>
  <w:endnote w:type="continuationSeparator" w:id="0">
    <w:p w14:paraId="36399B1B" w14:textId="77777777" w:rsidR="00FD1F61" w:rsidRDefault="00FD1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841F" w14:textId="77777777" w:rsidR="00AD6F6C" w:rsidRPr="00112A28" w:rsidRDefault="00AD6F6C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0D33" w14:textId="77777777" w:rsidR="00AD6F6C" w:rsidRPr="00992A11" w:rsidRDefault="00AD6F6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60288" behindDoc="0" locked="0" layoutInCell="1" allowOverlap="1" wp14:anchorId="7CEFDEF0" wp14:editId="19489586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Pr="00992A11">
      <w:t>1</w:t>
    </w:r>
    <w:r w:rsidRPr="00992A11">
      <w:fldChar w:fldCharType="end"/>
    </w:r>
    <w:r w:rsidRPr="00992A11">
      <w:t>/</w:t>
    </w:r>
    <w:fldSimple w:instr=" NUMPAGES  \* Arabic  \* MERGEFORMAT ">
      <w:r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DF98" w14:textId="77777777" w:rsidR="00FD1F61" w:rsidRDefault="00FD1F61">
      <w:pPr>
        <w:spacing w:line="240" w:lineRule="auto"/>
      </w:pPr>
      <w:r>
        <w:separator/>
      </w:r>
    </w:p>
  </w:footnote>
  <w:footnote w:type="continuationSeparator" w:id="0">
    <w:p w14:paraId="07D93EA4" w14:textId="77777777" w:rsidR="00FD1F61" w:rsidRDefault="00FD1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3C0E" w14:textId="77777777" w:rsidR="00AD6F6C" w:rsidRDefault="00AD6F6C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5EF8" w14:textId="77777777" w:rsidR="00AD6F6C" w:rsidRDefault="00AD6F6C" w:rsidP="00CA63FE">
    <w:pPr>
      <w:pStyle w:val="Header"/>
      <w:rPr>
        <w:noProof/>
      </w:rPr>
    </w:pPr>
    <w:r w:rsidRPr="00EB46D9">
      <w:rPr>
        <w:noProof/>
      </w:rPr>
      <w:drawing>
        <wp:anchor distT="0" distB="0" distL="114300" distR="114300" simplePos="0" relativeHeight="251659264" behindDoc="0" locked="1" layoutInCell="1" allowOverlap="1" wp14:anchorId="494CBE8D" wp14:editId="20371213">
          <wp:simplePos x="0" y="0"/>
          <wp:positionH relativeFrom="margin">
            <wp:posOffset>4922520</wp:posOffset>
          </wp:positionH>
          <wp:positionV relativeFrom="topMargin">
            <wp:posOffset>442595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BBD1720" wp14:editId="202D179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52BE1B" id="Group 16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Informacja prasowa</w:t>
    </w:r>
  </w:p>
  <w:p w14:paraId="3B500E0F" w14:textId="70BC0FF6" w:rsidR="00AD6F6C" w:rsidRPr="00DB0C15" w:rsidRDefault="002B47D6" w:rsidP="00CA63FE">
    <w:pPr>
      <w:pStyle w:val="Header"/>
      <w:rPr>
        <w:noProof/>
        <w:sz w:val="28"/>
        <w:szCs w:val="28"/>
      </w:rPr>
    </w:pPr>
    <w:r>
      <w:rPr>
        <w:noProof/>
        <w:sz w:val="28"/>
        <w:szCs w:val="28"/>
      </w:rPr>
      <w:t>03</w:t>
    </w:r>
    <w:r w:rsidR="00450B8F">
      <w:rPr>
        <w:noProof/>
        <w:sz w:val="28"/>
        <w:szCs w:val="28"/>
      </w:rPr>
      <w:t>.12</w:t>
    </w:r>
    <w:r w:rsidR="00AD6F6C" w:rsidRPr="00DB0C15">
      <w:rPr>
        <w:noProof/>
        <w:sz w:val="28"/>
        <w:szCs w:val="2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97"/>
    <w:rsid w:val="0001315C"/>
    <w:rsid w:val="00027094"/>
    <w:rsid w:val="000545B4"/>
    <w:rsid w:val="00067AF6"/>
    <w:rsid w:val="00073493"/>
    <w:rsid w:val="000B6BFD"/>
    <w:rsid w:val="000D37BC"/>
    <w:rsid w:val="000F110F"/>
    <w:rsid w:val="000F1F88"/>
    <w:rsid w:val="00117741"/>
    <w:rsid w:val="001344F6"/>
    <w:rsid w:val="00173F94"/>
    <w:rsid w:val="00196030"/>
    <w:rsid w:val="001D451C"/>
    <w:rsid w:val="0020297A"/>
    <w:rsid w:val="00223361"/>
    <w:rsid w:val="0022589B"/>
    <w:rsid w:val="00274718"/>
    <w:rsid w:val="002A3A80"/>
    <w:rsid w:val="002B47D6"/>
    <w:rsid w:val="002F79BF"/>
    <w:rsid w:val="00303B69"/>
    <w:rsid w:val="0030414A"/>
    <w:rsid w:val="00344AD9"/>
    <w:rsid w:val="003E5A0B"/>
    <w:rsid w:val="00410B34"/>
    <w:rsid w:val="00440378"/>
    <w:rsid w:val="00450B8F"/>
    <w:rsid w:val="0045540F"/>
    <w:rsid w:val="00475D02"/>
    <w:rsid w:val="0053311A"/>
    <w:rsid w:val="005364C9"/>
    <w:rsid w:val="005C4B76"/>
    <w:rsid w:val="00602383"/>
    <w:rsid w:val="006264F0"/>
    <w:rsid w:val="00673D55"/>
    <w:rsid w:val="006C0E5D"/>
    <w:rsid w:val="006E7472"/>
    <w:rsid w:val="006E7C23"/>
    <w:rsid w:val="00771DFD"/>
    <w:rsid w:val="00773844"/>
    <w:rsid w:val="007C0C0B"/>
    <w:rsid w:val="007D6C92"/>
    <w:rsid w:val="00856C2C"/>
    <w:rsid w:val="008769F3"/>
    <w:rsid w:val="00884774"/>
    <w:rsid w:val="009D72D7"/>
    <w:rsid w:val="00A855F2"/>
    <w:rsid w:val="00AD6F6C"/>
    <w:rsid w:val="00B07E97"/>
    <w:rsid w:val="00BB0058"/>
    <w:rsid w:val="00C16E28"/>
    <w:rsid w:val="00C175F3"/>
    <w:rsid w:val="00C322E7"/>
    <w:rsid w:val="00C44633"/>
    <w:rsid w:val="00D1076E"/>
    <w:rsid w:val="00D47315"/>
    <w:rsid w:val="00DA0DEC"/>
    <w:rsid w:val="00DA4A18"/>
    <w:rsid w:val="00DE3780"/>
    <w:rsid w:val="00E05B80"/>
    <w:rsid w:val="00E215C1"/>
    <w:rsid w:val="00E73165"/>
    <w:rsid w:val="00EB3023"/>
    <w:rsid w:val="00EC51F1"/>
    <w:rsid w:val="00FA7AE2"/>
    <w:rsid w:val="00FD1F61"/>
    <w:rsid w:val="00FE043E"/>
    <w:rsid w:val="00FE6CEE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B523"/>
  <w15:chartTrackingRefBased/>
  <w15:docId w15:val="{5226A997-B212-4D5F-8042-815023E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97"/>
    <w:pPr>
      <w:spacing w:after="0" w:line="276" w:lineRule="auto"/>
      <w:jc w:val="both"/>
    </w:pPr>
    <w:rPr>
      <w:rFonts w:ascii="Segoe UI" w:eastAsia="Times New Roman" w:hAnsi="Segoe U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9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9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9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E9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pl-P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9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pl-P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9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9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9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9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9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9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9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pl-P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pl-P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07E97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B07E97"/>
    <w:rPr>
      <w:rFonts w:ascii="Segoe UI" w:eastAsia="Times New Roman" w:hAnsi="Segoe UI" w:cs="Segoe UI"/>
      <w:b/>
      <w:bCs/>
      <w:color w:val="3E3C3C"/>
      <w:kern w:val="0"/>
      <w:sz w:val="40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B07E97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07E97"/>
    <w:rPr>
      <w:rFonts w:ascii="Segoe UI" w:eastAsia="Times New Roman" w:hAnsi="Segoe UI" w:cs="Times New Roman"/>
      <w:bCs/>
      <w:noProof/>
      <w:kern w:val="0"/>
      <w:sz w:val="12"/>
      <w:lang w:val="en-US"/>
      <w14:ligatures w14:val="none"/>
    </w:rPr>
  </w:style>
  <w:style w:type="character" w:styleId="Hyperlink">
    <w:name w:val="Hyperlink"/>
    <w:rsid w:val="00B07E97"/>
    <w:rPr>
      <w:rFonts w:ascii="Segoe UI" w:hAnsi="Segoe UI"/>
      <w:color w:val="0000FF"/>
      <w:sz w:val="18"/>
      <w:szCs w:val="18"/>
      <w:u w:val="single"/>
    </w:rPr>
  </w:style>
  <w:style w:type="character" w:customStyle="1" w:styleId="AboutandContactBody">
    <w:name w:val="About and Contact Body"/>
    <w:basedOn w:val="DefaultParagraphFont"/>
    <w:rsid w:val="00B07E9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B07E97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nkel.com/pres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F88EEAEB28946BC2B3FDA958DFB1B" ma:contentTypeVersion="15" ma:contentTypeDescription="Utwórz nowy dokument." ma:contentTypeScope="" ma:versionID="b393503c286029a6556946bc237ba8a0">
  <xsd:schema xmlns:xsd="http://www.w3.org/2001/XMLSchema" xmlns:xs="http://www.w3.org/2001/XMLSchema" xmlns:p="http://schemas.microsoft.com/office/2006/metadata/properties" xmlns:ns2="f951b403-86cc-488f-b0df-0b399080e53f" xmlns:ns3="4d666486-4d98-4118-bb5c-f0dbbb0a625c" targetNamespace="http://schemas.microsoft.com/office/2006/metadata/properties" ma:root="true" ma:fieldsID="6516c3c85e9c6a2f353d27450e795cb4" ns2:_="" ns3:_="">
    <xsd:import namespace="f951b403-86cc-488f-b0df-0b399080e53f"/>
    <xsd:import namespace="4d666486-4d98-4118-bb5c-f0dbbb0a6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b403-86cc-488f-b0df-0b399080e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6486-4d98-4118-bb5c-f0dbbb0a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54d417-5ecb-4550-848f-9dd3e6002427}" ma:internalName="TaxCatchAll" ma:showField="CatchAllData" ma:web="4d666486-4d98-4118-bb5c-f0dbbb0a6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66486-4d98-4118-bb5c-f0dbbb0a625c" xsi:nil="true"/>
    <lcf76f155ced4ddcb4097134ff3c332f xmlns="f951b403-86cc-488f-b0df-0b399080e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ECEBE-9CE8-4B68-923F-57DBBA0D6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663B9-8109-4E54-A9F9-ED929332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b403-86cc-488f-b0df-0b399080e53f"/>
    <ds:schemaRef ds:uri="4d666486-4d98-4118-bb5c-f0dbbb0a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CFAC7-FAC8-4459-9005-E8023ECD8BED}">
  <ds:schemaRefs>
    <ds:schemaRef ds:uri="http://schemas.microsoft.com/office/2006/metadata/properties"/>
    <ds:schemaRef ds:uri="http://schemas.microsoft.com/office/infopath/2007/PartnerControls"/>
    <ds:schemaRef ds:uri="4d666486-4d98-4118-bb5c-f0dbbb0a625c"/>
    <ds:schemaRef ds:uri="f951b403-86cc-488f-b0df-0b399080e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Strosznajder</dc:creator>
  <cp:keywords/>
  <dc:description/>
  <cp:lastModifiedBy>Katarzyna Dorosz</cp:lastModifiedBy>
  <cp:revision>42</cp:revision>
  <dcterms:created xsi:type="dcterms:W3CDTF">2024-12-02T07:46:00Z</dcterms:created>
  <dcterms:modified xsi:type="dcterms:W3CDTF">2024-12-03T06:46:00Z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0x0101009F3F88EEAEB28946BC2B3FDA958DFB1B</vt:lpwstr>
  </property>
  <property fmtid="{D5CDD505-2E9C-101B-9397-08002B2CF9AE}" pid="3" name="MediaServiceImageTags">
    <vt:lpwstr/>
  </property>
</Properties>
</file>