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67BF" w14:textId="669882DD" w:rsidR="008A187E" w:rsidRPr="00222A1D" w:rsidRDefault="008A187E" w:rsidP="008A187E">
      <w:pPr>
        <w:pStyle w:val="MonthDayYear"/>
        <w:rPr>
          <w:rFonts w:asciiTheme="majorHAnsi" w:hAnsiTheme="majorHAnsi" w:cs="Aptos Display"/>
          <w:lang w:val="sk-SK"/>
        </w:rPr>
      </w:pPr>
      <w:r>
        <w:rPr>
          <w:rFonts w:asciiTheme="majorHAnsi" w:hAnsiTheme="majorHAnsi" w:cs="Aptos Display"/>
          <w:lang w:val="sk-SK"/>
        </w:rPr>
        <w:t>10. september</w:t>
      </w:r>
      <w:r w:rsidRPr="00222A1D">
        <w:rPr>
          <w:rFonts w:asciiTheme="majorHAnsi" w:hAnsiTheme="majorHAnsi" w:cs="Aptos Display"/>
          <w:lang w:val="sk-SK"/>
        </w:rPr>
        <w:t xml:space="preserve"> 2024</w:t>
      </w:r>
    </w:p>
    <w:p w14:paraId="55D5E39A" w14:textId="4106F2FD" w:rsidR="00B422EC" w:rsidRPr="00B71239" w:rsidRDefault="00B422EC" w:rsidP="00643D8A">
      <w:pPr>
        <w:pStyle w:val="MonthDayYear"/>
        <w:rPr>
          <w:lang w:val="sk-SK"/>
        </w:rPr>
      </w:pPr>
    </w:p>
    <w:p w14:paraId="09896324" w14:textId="40690FCD" w:rsidR="007F0F63" w:rsidRPr="00CD2832" w:rsidRDefault="00CD2832" w:rsidP="00CD2832">
      <w:pPr>
        <w:pStyle w:val="paragraph"/>
        <w:spacing w:line="276" w:lineRule="auto"/>
        <w:textAlignment w:val="baseline"/>
        <w:rPr>
          <w:rFonts w:asciiTheme="majorHAnsi" w:hAnsiTheme="majorHAnsi" w:cs="Aptos Display"/>
          <w:sz w:val="22"/>
          <w:szCs w:val="22"/>
          <w:lang w:val="sk-SK"/>
        </w:rPr>
      </w:pPr>
      <w:r w:rsidRPr="00526E75">
        <w:rPr>
          <w:rFonts w:asciiTheme="majorHAnsi" w:hAnsiTheme="majorHAnsi" w:cs="Aptos Display"/>
          <w:sz w:val="22"/>
          <w:szCs w:val="22"/>
          <w:lang w:val="sk-SK" w:bidi="bo-CN"/>
        </w:rPr>
        <w:t>Nové testovacie kapacity pre výrobcov originálnych automobilových komponentov a batérií do elektromobilov</w:t>
      </w:r>
    </w:p>
    <w:p w14:paraId="026BAF2C" w14:textId="77777777" w:rsidR="004F6A25" w:rsidRPr="00526E75" w:rsidRDefault="004F6A25" w:rsidP="004F6A25">
      <w:pPr>
        <w:pStyle w:val="paragraph"/>
        <w:spacing w:line="276" w:lineRule="auto"/>
        <w:jc w:val="both"/>
        <w:textAlignment w:val="baseline"/>
        <w:rPr>
          <w:rFonts w:asciiTheme="majorHAnsi" w:hAnsiTheme="majorHAnsi" w:cs="Aptos Display"/>
          <w:b/>
          <w:bCs/>
          <w:sz w:val="32"/>
          <w:szCs w:val="32"/>
          <w:lang w:val="sk-SK"/>
        </w:rPr>
      </w:pPr>
      <w:r w:rsidRPr="00526E75">
        <w:rPr>
          <w:rFonts w:asciiTheme="majorHAnsi" w:hAnsiTheme="majorHAnsi" w:cs="Aptos Display"/>
          <w:b/>
          <w:bCs/>
          <w:sz w:val="32"/>
          <w:szCs w:val="32"/>
          <w:lang w:val="sk-SK" w:bidi="bo-CN"/>
        </w:rPr>
        <w:t xml:space="preserve">Spoločnosť Henkel rozšírila svoje </w:t>
      </w:r>
      <w:proofErr w:type="spellStart"/>
      <w:r w:rsidRPr="00526E75">
        <w:rPr>
          <w:rFonts w:asciiTheme="majorHAnsi" w:hAnsiTheme="majorHAnsi" w:cs="Aptos Display"/>
          <w:b/>
          <w:bCs/>
          <w:sz w:val="32"/>
          <w:szCs w:val="32"/>
          <w:lang w:val="sk-SK" w:bidi="bo-CN"/>
        </w:rPr>
        <w:t>Battery</w:t>
      </w:r>
      <w:proofErr w:type="spellEnd"/>
      <w:r w:rsidRPr="00526E75">
        <w:rPr>
          <w:rFonts w:asciiTheme="majorHAnsi" w:hAnsiTheme="majorHAnsi" w:cs="Aptos Display"/>
          <w:b/>
          <w:bCs/>
          <w:sz w:val="32"/>
          <w:szCs w:val="32"/>
          <w:lang w:val="sk-SK" w:bidi="bo-CN"/>
        </w:rPr>
        <w:t xml:space="preserve"> </w:t>
      </w:r>
      <w:proofErr w:type="spellStart"/>
      <w:r w:rsidRPr="00526E75">
        <w:rPr>
          <w:rFonts w:asciiTheme="majorHAnsi" w:hAnsiTheme="majorHAnsi" w:cs="Aptos Display"/>
          <w:b/>
          <w:bCs/>
          <w:sz w:val="32"/>
          <w:szCs w:val="32"/>
          <w:lang w:val="sk-SK" w:bidi="bo-CN"/>
        </w:rPr>
        <w:t>Engineering</w:t>
      </w:r>
      <w:proofErr w:type="spellEnd"/>
      <w:r w:rsidRPr="00526E75">
        <w:rPr>
          <w:rFonts w:asciiTheme="majorHAnsi" w:hAnsiTheme="majorHAnsi" w:cs="Aptos Display"/>
          <w:b/>
          <w:bCs/>
          <w:sz w:val="32"/>
          <w:szCs w:val="32"/>
          <w:lang w:val="sk-SK" w:bidi="bo-CN"/>
        </w:rPr>
        <w:t xml:space="preserve"> Center</w:t>
      </w:r>
      <w:r>
        <w:rPr>
          <w:rFonts w:asciiTheme="majorHAnsi" w:hAnsiTheme="majorHAnsi" w:cs="Aptos Display"/>
          <w:b/>
          <w:bCs/>
          <w:sz w:val="32"/>
          <w:szCs w:val="32"/>
          <w:lang w:val="sk-SK" w:bidi="bo-CN"/>
        </w:rPr>
        <w:t xml:space="preserve"> </w:t>
      </w:r>
      <w:r w:rsidRPr="00526E75">
        <w:rPr>
          <w:rFonts w:asciiTheme="majorHAnsi" w:hAnsiTheme="majorHAnsi" w:cs="Aptos Display"/>
          <w:b/>
          <w:bCs/>
          <w:sz w:val="32"/>
          <w:szCs w:val="32"/>
          <w:lang w:val="sk-SK" w:bidi="bo-CN"/>
        </w:rPr>
        <w:t>o špičkové testovacie centrum batérií pre elektromobily</w:t>
      </w:r>
    </w:p>
    <w:p w14:paraId="0BA8D520" w14:textId="77777777" w:rsidR="00626046" w:rsidRPr="00526E75" w:rsidRDefault="00626046" w:rsidP="00626046">
      <w:pPr>
        <w:pStyle w:val="paragraph"/>
        <w:spacing w:line="276" w:lineRule="auto"/>
        <w:jc w:val="both"/>
        <w:textAlignment w:val="baseline"/>
        <w:rPr>
          <w:rFonts w:asciiTheme="minorHAnsi" w:hAnsiTheme="minorHAnsi" w:cs="Aptos"/>
          <w:sz w:val="22"/>
          <w:szCs w:val="22"/>
          <w:lang w:val="sk-SK"/>
        </w:rPr>
      </w:pPr>
      <w:proofErr w:type="spellStart"/>
      <w:r w:rsidRPr="00222A1D">
        <w:rPr>
          <w:rFonts w:asciiTheme="minorHAnsi" w:hAnsiTheme="minorHAnsi" w:cs="Aptos"/>
          <w:sz w:val="22"/>
          <w:szCs w:val="22"/>
          <w:lang w:val="sk-SK"/>
        </w:rPr>
        <w:t>Düsseldorf</w:t>
      </w:r>
      <w:proofErr w:type="spellEnd"/>
      <w:r w:rsidRPr="00222A1D">
        <w:rPr>
          <w:rFonts w:asciiTheme="minorHAnsi" w:hAnsiTheme="minorHAnsi" w:cs="Aptos"/>
          <w:sz w:val="22"/>
          <w:szCs w:val="22"/>
          <w:lang w:val="sk-SK"/>
        </w:rPr>
        <w:t xml:space="preserve"> –</w:t>
      </w:r>
      <w:r>
        <w:rPr>
          <w:rFonts w:asciiTheme="minorHAnsi" w:hAnsiTheme="minorHAnsi" w:cs="Aptos"/>
          <w:sz w:val="22"/>
          <w:szCs w:val="22"/>
          <w:lang w:val="sk-SK"/>
        </w:rPr>
        <w:t xml:space="preserve"> 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>Spoločnosť Henkel dnes oznámila otvorenie najmodernejšieho centra na testovani</w:t>
      </w:r>
      <w:r>
        <w:rPr>
          <w:rFonts w:asciiTheme="minorHAnsi" w:hAnsiTheme="minorHAnsi" w:cs="Aptos"/>
          <w:sz w:val="22"/>
          <w:szCs w:val="22"/>
          <w:lang w:val="sk-SK" w:bidi="bo-CN"/>
        </w:rPr>
        <w:t>e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batérií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Battery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Test Center vo svojom sídle v 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Düsseldorfe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, ktoré výrazne zvýši jej technologické kapacity v oblasti e-mobility. Toto špičkové technologické zariadenie je dôležitým rozšírením vývojového centra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Battery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Engineering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Center, ktoré spoločnosť uviedla do prevádzky v septembri 2023 otvorením aplikačného centra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Battery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Application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Center.</w:t>
      </w:r>
      <w:r w:rsidRPr="00526E75">
        <w:rPr>
          <w:rFonts w:asciiTheme="minorHAnsi" w:hAnsiTheme="minorHAnsi" w:cs="Aptos"/>
          <w:sz w:val="22"/>
          <w:szCs w:val="22"/>
          <w:lang w:val="sk-SK"/>
        </w:rPr>
        <w:t xml:space="preserve"> 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Nové testovacie centrum posilní postavenie spoločnosti Henkel ako lídra v oblasti vývoja a inovácií technológií pre </w:t>
      </w:r>
      <w:r>
        <w:rPr>
          <w:rFonts w:asciiTheme="minorHAnsi" w:hAnsiTheme="minorHAnsi" w:cs="Aptos"/>
          <w:sz w:val="22"/>
          <w:szCs w:val="22"/>
          <w:lang w:val="sk-SK" w:bidi="bo-CN"/>
        </w:rPr>
        <w:t xml:space="preserve">jej 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>partnerov v automobilovom priemysle a výrobcov batérií pre rýchlo sa rozvíjajúci sektor e-mobility.</w:t>
      </w:r>
    </w:p>
    <w:p w14:paraId="6704EA70" w14:textId="77777777" w:rsidR="00626046" w:rsidRPr="00526E75" w:rsidRDefault="00626046" w:rsidP="00626046">
      <w:pPr>
        <w:pStyle w:val="paragraph"/>
        <w:spacing w:line="276" w:lineRule="auto"/>
        <w:jc w:val="both"/>
        <w:textAlignment w:val="baseline"/>
        <w:rPr>
          <w:rFonts w:asciiTheme="minorHAnsi" w:hAnsiTheme="minorHAnsi" w:cs="Aptos"/>
          <w:sz w:val="22"/>
          <w:szCs w:val="22"/>
          <w:lang w:val="sk-SK"/>
        </w:rPr>
      </w:pP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Battery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Test Center bolo uvedené do plnej prevádzky v septembri 2024 a ponúka široké možnosti testovania batériových systémov, ktoré pomáhajú riešiť najväčšie technologické výzvy v oblasti vývoja a výroby batérií do elektromobilov.</w:t>
      </w:r>
      <w:r w:rsidRPr="00526E75">
        <w:rPr>
          <w:rFonts w:asciiTheme="minorHAnsi" w:hAnsiTheme="minorHAnsi" w:cs="Aptos"/>
          <w:sz w:val="22"/>
          <w:szCs w:val="22"/>
          <w:lang w:val="sk-SK"/>
        </w:rPr>
        <w:t xml:space="preserve"> 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Nové testovacie centrum využíva pokročilé technológie vrátane simulácie vonkajšieho prostredia s reguláciou teploty a vlhkosti, rýchleho nabíjania a vybíjania, skúšok tesnosti </w:t>
      </w:r>
      <w:r w:rsidRPr="006875C2">
        <w:rPr>
          <w:rFonts w:asciiTheme="minorHAnsi" w:hAnsiTheme="minorHAnsi" w:cs="Aptos"/>
          <w:sz w:val="22"/>
          <w:szCs w:val="22"/>
          <w:lang w:val="sk-SK" w:bidi="bo-CN"/>
        </w:rPr>
        <w:t>a testov starnutia batérií.</w:t>
      </w:r>
      <w:r w:rsidRPr="006875C2">
        <w:rPr>
          <w:rFonts w:asciiTheme="minorHAnsi" w:hAnsiTheme="minorHAnsi" w:cs="Aptos"/>
          <w:sz w:val="22"/>
          <w:szCs w:val="22"/>
          <w:lang w:val="sk-SK"/>
        </w:rPr>
        <w:t xml:space="preserve"> </w:t>
      </w:r>
      <w:r w:rsidRPr="006875C2">
        <w:rPr>
          <w:rFonts w:asciiTheme="minorHAnsi" w:hAnsiTheme="minorHAnsi" w:cs="Aptos"/>
          <w:sz w:val="22"/>
          <w:szCs w:val="22"/>
          <w:lang w:val="sk-SK" w:bidi="bo-CN"/>
        </w:rPr>
        <w:t>Tieto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špičkové technológie podčiarkujú záväzok spoločnosti Henkel ďalej posúvať hranice v inováciách batérií pre elektromobily a podporovať partnerov vo vývoji bezpečnejších, ekologicky udržateľnejších batériových systémov s vyšším výkonom.</w:t>
      </w:r>
    </w:p>
    <w:p w14:paraId="42A2C545" w14:textId="77777777" w:rsidR="00626046" w:rsidRPr="00526E75" w:rsidRDefault="00626046" w:rsidP="00626046">
      <w:pPr>
        <w:pStyle w:val="paragraph"/>
        <w:spacing w:line="276" w:lineRule="auto"/>
        <w:jc w:val="both"/>
        <w:textAlignment w:val="baseline"/>
        <w:rPr>
          <w:rFonts w:asciiTheme="minorHAnsi" w:hAnsiTheme="minorHAnsi" w:cs="Aptos"/>
          <w:sz w:val="22"/>
          <w:szCs w:val="22"/>
          <w:lang w:val="sk-SK"/>
        </w:rPr>
      </w:pPr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 „Otvorenie </w:t>
      </w:r>
      <w:proofErr w:type="spellStart"/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>Battery</w:t>
      </w:r>
      <w:proofErr w:type="spellEnd"/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 Test Center predstavuje výrazný posun v našej misii podporovať a prinášať udržateľné inovácie v sektore e-mobility,“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hovorí George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Kazantzis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>, globálny riaditeľ divízie spoločnosti Henkel pre komponenty pre automobilový priemysel.</w:t>
      </w:r>
      <w:r w:rsidRPr="00526E75">
        <w:rPr>
          <w:rFonts w:asciiTheme="minorHAnsi" w:hAnsiTheme="minorHAnsi" w:cs="Aptos"/>
          <w:sz w:val="22"/>
          <w:szCs w:val="22"/>
          <w:lang w:val="sk-SK"/>
        </w:rPr>
        <w:t xml:space="preserve"> </w:t>
      </w:r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„Naše </w:t>
      </w:r>
      <w:proofErr w:type="spellStart"/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>Battery</w:t>
      </w:r>
      <w:proofErr w:type="spellEnd"/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 </w:t>
      </w:r>
      <w:proofErr w:type="spellStart"/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>Engineering</w:t>
      </w:r>
      <w:proofErr w:type="spellEnd"/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 Center teraz ponúka jedinečné end-to-end riešenia od počiatočných fáz vývoja cez simuláciu pomocou digitálnych počítačových modelov a virtuálnych materiálov až po plnohodnotné testovanie a validáciu.</w:t>
      </w:r>
      <w:r w:rsidRPr="00CE590A">
        <w:rPr>
          <w:rFonts w:asciiTheme="minorHAnsi" w:hAnsiTheme="minorHAnsi" w:cs="Aptos"/>
          <w:i/>
          <w:iCs/>
          <w:sz w:val="22"/>
          <w:szCs w:val="22"/>
          <w:lang w:val="sk-SK"/>
        </w:rPr>
        <w:t xml:space="preserve"> </w:t>
      </w:r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Našim zákazníkom tak umožňujeme urýchliť vývojový cyklus a zrýchliť </w:t>
      </w:r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lastRenderedPageBreak/>
        <w:t xml:space="preserve">a zefektívniť uvedenie novej generácie batérií do elektromobilov na trh s cieľom priblížiť sa k dosiahnutiu </w:t>
      </w:r>
      <w:proofErr w:type="spellStart"/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>bezemisnej</w:t>
      </w:r>
      <w:proofErr w:type="spellEnd"/>
      <w:r w:rsidRPr="00CE590A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 prevádzky.“</w:t>
      </w:r>
    </w:p>
    <w:p w14:paraId="7976C832" w14:textId="77777777" w:rsidR="00626046" w:rsidRPr="00526E75" w:rsidRDefault="00626046" w:rsidP="00626046">
      <w:pPr>
        <w:pStyle w:val="paragraph"/>
        <w:spacing w:line="276" w:lineRule="auto"/>
        <w:jc w:val="both"/>
        <w:textAlignment w:val="baseline"/>
        <w:rPr>
          <w:rFonts w:asciiTheme="minorHAnsi" w:hAnsiTheme="minorHAnsi" w:cs="Aptos"/>
          <w:sz w:val="22"/>
          <w:szCs w:val="22"/>
          <w:lang w:val="sk-SK"/>
        </w:rPr>
      </w:pP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Battery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Test Center má certifikát TISAX a je vybavené testovacím zariadením s klimatickou komorou a veľkým množstvom skúšobných kapacít, ktoré sú zárukou najvyšš</w:t>
      </w:r>
      <w:r>
        <w:rPr>
          <w:rFonts w:asciiTheme="minorHAnsi" w:hAnsiTheme="minorHAnsi" w:cs="Aptos"/>
          <w:sz w:val="22"/>
          <w:szCs w:val="22"/>
          <w:lang w:val="sk-SK" w:bidi="bo-CN"/>
        </w:rPr>
        <w:t>ích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</w:t>
      </w:r>
      <w:r>
        <w:rPr>
          <w:rFonts w:asciiTheme="minorHAnsi" w:hAnsiTheme="minorHAnsi" w:cs="Aptos"/>
          <w:sz w:val="22"/>
          <w:szCs w:val="22"/>
          <w:lang w:val="sk-SK" w:bidi="bo-CN"/>
        </w:rPr>
        <w:t>bezpečnostných štandardov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a spoľahlivosti testovania batériových systémov. Najväčšou výhodou, ktorú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Battery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Test Center zákazníkom spoločnosti Henkel prináša, je možnosť vytvoriť digitálny model akejkoľvek batérie, ktorej fungovanie môžu následne simulovať v rôznych prevádzkových scenároch s využitím pokročilých materiálov spoločnosti Henkel prostredníctvom digitálnych materiálových kariet, a dosiahnuté výsledky validovať v reálnej prevádzke. Súčasťou je aj testovanie tzv.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debondingu</w:t>
      </w:r>
      <w:proofErr w:type="spellEnd"/>
      <w:r>
        <w:rPr>
          <w:rFonts w:asciiTheme="minorHAnsi" w:hAnsiTheme="minorHAnsi" w:cs="Aptos"/>
          <w:sz w:val="22"/>
          <w:szCs w:val="22"/>
          <w:lang w:val="sk-SK" w:bidi="bo-CN"/>
        </w:rPr>
        <w:t xml:space="preserve"> (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>odstraňovanie lepených spojov</w:t>
      </w:r>
      <w:r>
        <w:rPr>
          <w:rFonts w:asciiTheme="minorHAnsi" w:hAnsiTheme="minorHAnsi" w:cs="Aptos"/>
          <w:sz w:val="22"/>
          <w:szCs w:val="22"/>
          <w:lang w:val="sk-SK" w:bidi="bo-CN"/>
        </w:rPr>
        <w:t>)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v aktívnych batériových systémoch, ktoré </w:t>
      </w:r>
      <w:r w:rsidRPr="00D06C8F">
        <w:rPr>
          <w:rFonts w:asciiTheme="minorHAnsi" w:hAnsiTheme="minorHAnsi" w:cs="Aptos"/>
          <w:sz w:val="22"/>
          <w:szCs w:val="22"/>
          <w:lang w:val="sk-SK" w:bidi="bo-CN"/>
        </w:rPr>
        <w:t xml:space="preserve">zlepšuje </w:t>
      </w:r>
      <w:proofErr w:type="spellStart"/>
      <w:r w:rsidRPr="00D06C8F">
        <w:rPr>
          <w:rFonts w:asciiTheme="minorHAnsi" w:hAnsiTheme="minorHAnsi" w:cs="Aptos"/>
          <w:sz w:val="22"/>
          <w:szCs w:val="22"/>
          <w:lang w:val="sk-SK" w:bidi="bo-CN"/>
        </w:rPr>
        <w:t>cirkularitu</w:t>
      </w:r>
      <w:proofErr w:type="spellEnd"/>
      <w:r w:rsidRPr="00D06C8F">
        <w:rPr>
          <w:rFonts w:asciiTheme="minorHAnsi" w:hAnsiTheme="minorHAnsi" w:cs="Aptos"/>
          <w:sz w:val="22"/>
          <w:szCs w:val="22"/>
          <w:lang w:val="sk-SK" w:bidi="bo-CN"/>
        </w:rPr>
        <w:t xml:space="preserve"> batérií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>.</w:t>
      </w:r>
      <w:r w:rsidRPr="00526E75">
        <w:rPr>
          <w:rFonts w:asciiTheme="minorHAnsi" w:hAnsiTheme="minorHAnsi" w:cs="Aptos"/>
          <w:sz w:val="22"/>
          <w:szCs w:val="22"/>
          <w:lang w:val="sk-SK"/>
        </w:rPr>
        <w:t xml:space="preserve"> 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>Táto výnimočná kombinácia digitálnych simulácií a využitia, testovania a validácie v reálnych prevádzkových podmienkach prináša výrobcom originálnych automobilových komponentov a batérií súbor výkonných nástrojov na optimalizáciu vývoja batérií</w:t>
      </w:r>
      <w:r>
        <w:rPr>
          <w:rFonts w:asciiTheme="minorHAnsi" w:hAnsiTheme="minorHAnsi" w:cs="Aptos"/>
          <w:sz w:val="22"/>
          <w:szCs w:val="22"/>
          <w:lang w:val="sk-SK" w:bidi="bo-CN"/>
        </w:rPr>
        <w:t>, ktoré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</w:t>
      </w:r>
      <w:r>
        <w:rPr>
          <w:rFonts w:asciiTheme="minorHAnsi" w:hAnsiTheme="minorHAnsi" w:cs="Aptos"/>
          <w:sz w:val="22"/>
          <w:szCs w:val="22"/>
          <w:lang w:val="sk-SK" w:bidi="bo-CN"/>
        </w:rPr>
        <w:t>budú zodpovedať vysokým nárokom na ich použitie v elektromobiloch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>.</w:t>
      </w:r>
    </w:p>
    <w:p w14:paraId="5CEB2817" w14:textId="77777777" w:rsidR="00626046" w:rsidRPr="00215281" w:rsidRDefault="00626046" w:rsidP="00626046">
      <w:pPr>
        <w:pStyle w:val="paragraph"/>
        <w:spacing w:line="276" w:lineRule="auto"/>
        <w:jc w:val="both"/>
        <w:textAlignment w:val="baseline"/>
        <w:rPr>
          <w:rFonts w:asciiTheme="minorHAnsi" w:hAnsiTheme="minorHAnsi" w:cs="Aptos"/>
          <w:i/>
          <w:iCs/>
          <w:sz w:val="22"/>
          <w:szCs w:val="22"/>
          <w:lang w:val="sk-SK"/>
        </w:rPr>
      </w:pP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</w:t>
      </w:r>
      <w:r w:rsidRPr="00FE464B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>„V spoločnosti Henkel sme presvedčení, že zdrojom inovácií je spolupráca,“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hovorí Dr.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Stefan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Kreiling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>, globálny riaditeľ pre inovácie v divízii spoločnosti Henkel pre komponenty pre automobilový priemysel.</w:t>
      </w:r>
      <w:r w:rsidRPr="00526E75">
        <w:rPr>
          <w:rFonts w:asciiTheme="minorHAnsi" w:hAnsiTheme="minorHAnsi" w:cs="Aptos"/>
          <w:sz w:val="22"/>
          <w:szCs w:val="22"/>
          <w:lang w:val="sk-SK"/>
        </w:rPr>
        <w:t xml:space="preserve"> </w:t>
      </w:r>
      <w:r w:rsidRPr="00215281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„Naše </w:t>
      </w:r>
      <w:proofErr w:type="spellStart"/>
      <w:r w:rsidRPr="00215281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>Battery</w:t>
      </w:r>
      <w:proofErr w:type="spellEnd"/>
      <w:r w:rsidRPr="00215281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 </w:t>
      </w:r>
      <w:proofErr w:type="spellStart"/>
      <w:r w:rsidRPr="00215281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>Engineering</w:t>
      </w:r>
      <w:proofErr w:type="spellEnd"/>
      <w:r w:rsidRPr="00215281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 Center je navrhnuté tak, aby podporovalo partnerskú spoluprácu so zákazníkmi, v rámci ktorej majú možnosť spolupracovať s našimi odborníkmi a využívať výhody našich pokročilých kapacít v oblasti modelovania, simulácií a testovania.</w:t>
      </w:r>
      <w:r w:rsidRPr="00215281">
        <w:rPr>
          <w:rFonts w:asciiTheme="minorHAnsi" w:hAnsiTheme="minorHAnsi" w:cs="Aptos"/>
          <w:i/>
          <w:iCs/>
          <w:sz w:val="22"/>
          <w:szCs w:val="22"/>
          <w:lang w:val="sk-SK"/>
        </w:rPr>
        <w:t xml:space="preserve"> </w:t>
      </w:r>
      <w:r w:rsidRPr="00215281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Otvorenie </w:t>
      </w:r>
      <w:proofErr w:type="spellStart"/>
      <w:r w:rsidRPr="00215281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>Battery</w:t>
      </w:r>
      <w:proofErr w:type="spellEnd"/>
      <w:r w:rsidRPr="00215281">
        <w:rPr>
          <w:rFonts w:asciiTheme="minorHAnsi" w:hAnsiTheme="minorHAnsi" w:cs="Aptos"/>
          <w:i/>
          <w:iCs/>
          <w:sz w:val="22"/>
          <w:szCs w:val="22"/>
          <w:lang w:val="sk-SK" w:bidi="bo-CN"/>
        </w:rPr>
        <w:t xml:space="preserve"> Test Center je dôležitým míľnikom v našom neutíchajúcom úsilí stáť na čele vývoja moderných špičkových batériových technológií.“</w:t>
      </w:r>
    </w:p>
    <w:p w14:paraId="56AC8909" w14:textId="0493A21B" w:rsidR="002A2975" w:rsidRPr="00626046" w:rsidRDefault="00626046" w:rsidP="00626046">
      <w:pPr>
        <w:pStyle w:val="paragraph"/>
        <w:spacing w:line="276" w:lineRule="auto"/>
        <w:jc w:val="both"/>
        <w:textAlignment w:val="baseline"/>
        <w:rPr>
          <w:rFonts w:asciiTheme="minorHAnsi" w:hAnsiTheme="minorHAnsi" w:cs="Aptos"/>
          <w:sz w:val="22"/>
          <w:szCs w:val="22"/>
          <w:lang w:val="sk-SK"/>
        </w:rPr>
      </w:pP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Battery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Engineering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Center, ktoré je súčasťou inovačného centra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Inspiration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Center spoločnosti Henkel v 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Düsseldorfe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>, predstavuje výnimočné miesto, kde pod jednou strechou nájdete multidisciplinárny tím odborníkov a najmodernejšie technológie.</w:t>
      </w:r>
      <w:r w:rsidRPr="00526E75">
        <w:rPr>
          <w:rFonts w:asciiTheme="minorHAnsi" w:hAnsiTheme="minorHAnsi" w:cs="Aptos"/>
          <w:sz w:val="22"/>
          <w:szCs w:val="22"/>
          <w:lang w:val="sk-SK"/>
        </w:rPr>
        <w:t xml:space="preserve"> 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>Po jeho rozšírení o 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Battery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Test Center spoločnosť Henkel ešte viac posilnila svoje inovačné kapacity, ktorými svojim partnerom umožňuje riešiť budúce výzvy pri vývoji pokročilých riešení v oblasti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elektromobility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 v celosvetovom meradle.</w:t>
      </w:r>
      <w:r w:rsidRPr="00526E75">
        <w:rPr>
          <w:rFonts w:asciiTheme="minorHAnsi" w:hAnsiTheme="minorHAnsi" w:cs="Aptos"/>
          <w:sz w:val="22"/>
          <w:szCs w:val="22"/>
          <w:lang w:val="sk-SK"/>
        </w:rPr>
        <w:t xml:space="preserve"> </w:t>
      </w:r>
      <w:r w:rsidRPr="00526E75">
        <w:rPr>
          <w:rFonts w:asciiTheme="minorHAnsi" w:hAnsiTheme="minorHAnsi" w:cs="Aptos"/>
          <w:sz w:val="22"/>
          <w:szCs w:val="22"/>
          <w:lang w:val="sk-SK" w:bidi="bo-CN"/>
        </w:rPr>
        <w:t xml:space="preserve">Nové centrum je prvým z globálnej siete takýchto centier, pričom ďalšie plánuje spoločnosť Henkel otvoriť v USA a Číne, ktorá by mala zabezpečiť hladkú medzinárodnú spoluprácu a posilniť jej vedúce postavanie v sektore </w:t>
      </w:r>
      <w:proofErr w:type="spellStart"/>
      <w:r w:rsidRPr="00526E75">
        <w:rPr>
          <w:rFonts w:asciiTheme="minorHAnsi" w:hAnsiTheme="minorHAnsi" w:cs="Aptos"/>
          <w:sz w:val="22"/>
          <w:szCs w:val="22"/>
          <w:lang w:val="sk-SK" w:bidi="bo-CN"/>
        </w:rPr>
        <w:t>elektromobility</w:t>
      </w:r>
      <w:proofErr w:type="spellEnd"/>
      <w:r w:rsidRPr="00526E75">
        <w:rPr>
          <w:rFonts w:asciiTheme="minorHAnsi" w:hAnsiTheme="minorHAnsi" w:cs="Aptos"/>
          <w:sz w:val="22"/>
          <w:szCs w:val="22"/>
          <w:lang w:val="sk-SK" w:bidi="bo-CN"/>
        </w:rPr>
        <w:t>.</w:t>
      </w:r>
    </w:p>
    <w:p w14:paraId="60C93A2A" w14:textId="77777777" w:rsidR="00626046" w:rsidRDefault="00626046" w:rsidP="004002DD">
      <w:pPr>
        <w:rPr>
          <w:rStyle w:val="AboutandContactHeadline"/>
          <w:lang w:val="sk-SK" w:bidi="bo-CN"/>
        </w:rPr>
      </w:pPr>
    </w:p>
    <w:p w14:paraId="3411FCC1" w14:textId="2EBE9790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lastRenderedPageBreak/>
        <w:t>O spoločnosti Henkel</w:t>
      </w:r>
    </w:p>
    <w:p w14:paraId="6800F443" w14:textId="5958E4ED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9AFAC" w14:textId="77777777" w:rsidR="000A44A0" w:rsidRDefault="000A44A0">
      <w:r>
        <w:separator/>
      </w:r>
    </w:p>
  </w:endnote>
  <w:endnote w:type="continuationSeparator" w:id="0">
    <w:p w14:paraId="259BE4B4" w14:textId="77777777" w:rsidR="000A44A0" w:rsidRDefault="000A44A0">
      <w:r>
        <w:continuationSeparator/>
      </w:r>
    </w:p>
  </w:endnote>
  <w:endnote w:type="continuationNotice" w:id="1">
    <w:p w14:paraId="1B040658" w14:textId="77777777" w:rsidR="000A44A0" w:rsidRDefault="000A44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B7125" w14:textId="77777777" w:rsidR="000A44A0" w:rsidRDefault="000A44A0">
      <w:r>
        <w:separator/>
      </w:r>
    </w:p>
  </w:footnote>
  <w:footnote w:type="continuationSeparator" w:id="0">
    <w:p w14:paraId="7AE48B92" w14:textId="77777777" w:rsidR="000A44A0" w:rsidRDefault="000A44A0">
      <w:r>
        <w:continuationSeparator/>
      </w:r>
    </w:p>
  </w:footnote>
  <w:footnote w:type="continuationNotice" w:id="1">
    <w:p w14:paraId="1243502C" w14:textId="77777777" w:rsidR="000A44A0" w:rsidRDefault="000A44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44A0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15281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4F6A25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26046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187E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35319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2832"/>
    <w:rsid w:val="00CD4616"/>
    <w:rsid w:val="00CD47AC"/>
    <w:rsid w:val="00CD56AF"/>
    <w:rsid w:val="00CD6857"/>
    <w:rsid w:val="00CE33D5"/>
    <w:rsid w:val="00CE590A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840FB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0FE464B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customStyle="1" w:styleId="paragraph">
    <w:name w:val="paragraph"/>
    <w:basedOn w:val="Normlny"/>
    <w:rsid w:val="00CD28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15</TotalTime>
  <Pages>3</Pages>
  <Words>871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</cp:lastModifiedBy>
  <cp:revision>25</cp:revision>
  <cp:lastPrinted>2016-11-16T01:11:00Z</cp:lastPrinted>
  <dcterms:created xsi:type="dcterms:W3CDTF">2023-08-01T23:38:00Z</dcterms:created>
  <dcterms:modified xsi:type="dcterms:W3CDTF">2024-10-10T05:39:00Z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