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0EDC" w14:textId="54ADA186" w:rsidR="00AB2164" w:rsidRPr="00EF1330" w:rsidRDefault="000925BB" w:rsidP="00AB2164">
      <w:pPr>
        <w:pStyle w:val="MonthDayYear"/>
      </w:pPr>
      <w:r>
        <w:t>10</w:t>
      </w:r>
      <w:r w:rsidR="009149B1">
        <w:t xml:space="preserve"> </w:t>
      </w:r>
      <w:r>
        <w:t>трав</w:t>
      </w:r>
      <w:r w:rsidR="009149B1">
        <w:t>ня</w:t>
      </w:r>
      <w:r w:rsidR="00AB2164" w:rsidRPr="00795AF2">
        <w:t xml:space="preserve"> 202</w:t>
      </w:r>
      <w:r w:rsidR="00AB2164">
        <w:t>4</w:t>
      </w:r>
      <w:r w:rsidR="006F397F">
        <w:t xml:space="preserve"> р</w:t>
      </w:r>
      <w:r w:rsidR="003338CF">
        <w:t>оку</w:t>
      </w:r>
    </w:p>
    <w:p w14:paraId="1F17BEEE" w14:textId="241A8479" w:rsidR="00AB2164" w:rsidRPr="00FF1A55" w:rsidRDefault="008911B4" w:rsidP="00AB2164">
      <w:pPr>
        <w:pStyle w:val="Topline"/>
        <w:rPr>
          <w:lang w:val="ru-RU"/>
        </w:rPr>
      </w:pPr>
      <w:r>
        <w:rPr>
          <w:lang w:val="en-US"/>
        </w:rPr>
        <w:t>Henkel</w:t>
      </w:r>
      <w:r w:rsidRPr="00207D40">
        <w:rPr>
          <w:lang w:val="ru-RU"/>
        </w:rPr>
        <w:t xml:space="preserve"> </w:t>
      </w:r>
      <w:r w:rsidR="00890C88">
        <w:rPr>
          <w:lang w:val="ru-RU"/>
        </w:rPr>
        <w:t xml:space="preserve">у списку </w:t>
      </w:r>
      <w:r>
        <w:t>найкращи</w:t>
      </w:r>
      <w:r w:rsidR="003338CF">
        <w:t>х</w:t>
      </w:r>
      <w:r>
        <w:t xml:space="preserve"> роботодав</w:t>
      </w:r>
      <w:r w:rsidR="00890C88">
        <w:t>ців</w:t>
      </w:r>
      <w:r w:rsidR="00207D40">
        <w:t xml:space="preserve"> </w:t>
      </w:r>
      <w:r w:rsidR="00FF1A55">
        <w:t xml:space="preserve">від </w:t>
      </w:r>
      <w:r w:rsidR="00FF1A55">
        <w:rPr>
          <w:lang w:val="en-US"/>
        </w:rPr>
        <w:t>Fo</w:t>
      </w:r>
      <w:r w:rsidR="006F397F">
        <w:rPr>
          <w:lang w:val="en-US"/>
        </w:rPr>
        <w:t>r</w:t>
      </w:r>
      <w:r w:rsidR="00FF1A55">
        <w:rPr>
          <w:lang w:val="en-US"/>
        </w:rPr>
        <w:t>bes</w:t>
      </w:r>
    </w:p>
    <w:p w14:paraId="4AF0E5E1" w14:textId="2858D3ED" w:rsidR="009149B1" w:rsidRPr="009149B1" w:rsidRDefault="009149B1" w:rsidP="009149B1">
      <w:pPr>
        <w:rPr>
          <w:rFonts w:cs="Segoe UI"/>
          <w:b/>
          <w:bCs/>
          <w:sz w:val="32"/>
          <w:szCs w:val="32"/>
        </w:rPr>
      </w:pPr>
      <w:r w:rsidRPr="009149B1">
        <w:rPr>
          <w:rFonts w:cs="Segoe UI"/>
          <w:b/>
          <w:bCs/>
          <w:sz w:val="32"/>
          <w:szCs w:val="32"/>
        </w:rPr>
        <w:t>«</w:t>
      </w:r>
      <w:proofErr w:type="spellStart"/>
      <w:r w:rsidRPr="009149B1">
        <w:rPr>
          <w:rFonts w:cs="Segoe UI"/>
          <w:b/>
          <w:bCs/>
          <w:sz w:val="32"/>
          <w:szCs w:val="32"/>
        </w:rPr>
        <w:t>Хенкель</w:t>
      </w:r>
      <w:proofErr w:type="spellEnd"/>
      <w:r w:rsidRPr="009149B1">
        <w:rPr>
          <w:rFonts w:cs="Segoe UI"/>
          <w:b/>
          <w:bCs/>
          <w:sz w:val="32"/>
          <w:szCs w:val="32"/>
        </w:rPr>
        <w:t xml:space="preserve">» в Україні — серед 20 найкращих у рейтингу роботодавців від Forbes Ukraine </w:t>
      </w:r>
      <w:r w:rsidR="006F397F">
        <w:rPr>
          <w:rFonts w:cs="Segoe UI"/>
          <w:b/>
          <w:bCs/>
          <w:sz w:val="32"/>
          <w:szCs w:val="32"/>
        </w:rPr>
        <w:t xml:space="preserve">і </w:t>
      </w:r>
      <w:r w:rsidRPr="009149B1">
        <w:rPr>
          <w:rFonts w:cs="Segoe UI"/>
          <w:b/>
          <w:bCs/>
          <w:sz w:val="32"/>
          <w:szCs w:val="32"/>
        </w:rPr>
        <w:t>Rоbota.ua</w:t>
      </w:r>
    </w:p>
    <w:p w14:paraId="0421857A" w14:textId="77777777" w:rsidR="009149B1" w:rsidRDefault="009149B1">
      <w:pPr>
        <w:rPr>
          <w:b/>
          <w:bCs/>
        </w:rPr>
      </w:pPr>
    </w:p>
    <w:p w14:paraId="500095D0" w14:textId="72C6E6E3" w:rsidR="009149B1" w:rsidRPr="009149B1" w:rsidRDefault="009149B1" w:rsidP="009149B1">
      <w:pPr>
        <w:rPr>
          <w:b/>
          <w:bCs/>
        </w:rPr>
      </w:pPr>
      <w:r w:rsidRPr="009149B1">
        <w:rPr>
          <w:b/>
          <w:bCs/>
        </w:rPr>
        <w:t>Компанія «</w:t>
      </w:r>
      <w:proofErr w:type="spellStart"/>
      <w:r w:rsidRPr="009149B1">
        <w:rPr>
          <w:b/>
          <w:bCs/>
        </w:rPr>
        <w:t>Хенкель</w:t>
      </w:r>
      <w:proofErr w:type="spellEnd"/>
      <w:r w:rsidRPr="009149B1">
        <w:rPr>
          <w:b/>
          <w:bCs/>
        </w:rPr>
        <w:t xml:space="preserve">» в Україні увійшла до двадцятки найкращих роботодавців країни за результатами рейтингу Forbes Ukraine </w:t>
      </w:r>
      <w:r w:rsidR="006F397F">
        <w:rPr>
          <w:b/>
          <w:bCs/>
        </w:rPr>
        <w:t xml:space="preserve">і </w:t>
      </w:r>
      <w:r w:rsidRPr="009149B1">
        <w:rPr>
          <w:b/>
          <w:bCs/>
        </w:rPr>
        <w:t>Rоbota.ua «</w:t>
      </w:r>
      <w:hyperlink r:id="rId12" w:history="1">
        <w:r w:rsidRPr="009149B1">
          <w:rPr>
            <w:rStyle w:val="Hyperlink"/>
            <w:b/>
            <w:bCs/>
          </w:rPr>
          <w:t>50 найкращих роботодавців</w:t>
        </w:r>
      </w:hyperlink>
      <w:r w:rsidRPr="009149B1">
        <w:rPr>
          <w:b/>
          <w:bCs/>
        </w:rPr>
        <w:t>».</w:t>
      </w:r>
    </w:p>
    <w:p w14:paraId="6E9C1DBB" w14:textId="77777777" w:rsidR="009149B1" w:rsidRPr="002A3EDF" w:rsidRDefault="009149B1">
      <w:pPr>
        <w:rPr>
          <w:b/>
          <w:bCs/>
        </w:rPr>
      </w:pPr>
    </w:p>
    <w:p w14:paraId="14C8C00D" w14:textId="0A20F590" w:rsidR="00230C4C" w:rsidRPr="002A3EDF" w:rsidRDefault="009149B1">
      <w:r>
        <w:t xml:space="preserve">Рейтинг складений за результатами </w:t>
      </w:r>
      <w:r w:rsidRPr="001265B2">
        <w:t>опит</w:t>
      </w:r>
      <w:r>
        <w:t xml:space="preserve">ування </w:t>
      </w:r>
      <w:r w:rsidRPr="001265B2">
        <w:t xml:space="preserve">майже 42 000 співробітників </w:t>
      </w:r>
      <w:r>
        <w:t xml:space="preserve">із 200 </w:t>
      </w:r>
      <w:r w:rsidRPr="001265B2">
        <w:t>українськ</w:t>
      </w:r>
      <w:r>
        <w:t>их компаній, а також за підсумками оцін</w:t>
      </w:r>
      <w:r w:rsidR="006F397F">
        <w:t xml:space="preserve">ювання </w:t>
      </w:r>
      <w:r w:rsidRPr="001265B2">
        <w:t>дв</w:t>
      </w:r>
      <w:r>
        <w:t>ох</w:t>
      </w:r>
      <w:r w:rsidRPr="001265B2">
        <w:t xml:space="preserve"> десятк</w:t>
      </w:r>
      <w:r>
        <w:t>ів</w:t>
      </w:r>
      <w:r w:rsidRPr="001265B2">
        <w:t xml:space="preserve"> </w:t>
      </w:r>
      <w:r>
        <w:rPr>
          <w:lang w:val="en-US"/>
        </w:rPr>
        <w:t>HR</w:t>
      </w:r>
      <w:r w:rsidRPr="001265B2">
        <w:t>-експертів</w:t>
      </w:r>
      <w:r>
        <w:t>. Т</w:t>
      </w:r>
      <w:r w:rsidRPr="001265B2">
        <w:t xml:space="preserve">радиційний рейтинг найкращих роботодавців </w:t>
      </w:r>
      <w:r>
        <w:t>У</w:t>
      </w:r>
      <w:r w:rsidRPr="001265B2">
        <w:t>країни</w:t>
      </w:r>
      <w:r>
        <w:t xml:space="preserve"> відповідає на запитання «</w:t>
      </w:r>
      <w:r w:rsidRPr="001265B2">
        <w:t>В яких компаніях варто працювати в 2024 році?</w:t>
      </w:r>
      <w:r>
        <w:t xml:space="preserve">» та визначає перелік роботодавців, </w:t>
      </w:r>
      <w:r w:rsidR="006F397F">
        <w:t xml:space="preserve">котрі </w:t>
      </w:r>
      <w:r w:rsidRPr="001265B2">
        <w:t xml:space="preserve">забезпечують найбільш комфортні та стабільні умови праці своїм співробітникам, </w:t>
      </w:r>
      <w:r>
        <w:t>їх</w:t>
      </w:r>
      <w:r w:rsidR="006F397F">
        <w:t>ню</w:t>
      </w:r>
      <w:r>
        <w:t xml:space="preserve"> </w:t>
      </w:r>
      <w:r w:rsidRPr="001265B2">
        <w:t>безпе</w:t>
      </w:r>
      <w:r>
        <w:t xml:space="preserve">ку, </w:t>
      </w:r>
      <w:r w:rsidRPr="001265B2">
        <w:t>пакет соціальної підтримки</w:t>
      </w:r>
      <w:r>
        <w:t xml:space="preserve"> та можливості кар’єрного розвитку і професійного зростання</w:t>
      </w:r>
      <w:r w:rsidRPr="001265B2">
        <w:t>.</w:t>
      </w:r>
    </w:p>
    <w:p w14:paraId="4F0F80AD" w14:textId="27449DD3" w:rsidR="009149B1" w:rsidRDefault="009149B1" w:rsidP="009149B1">
      <w:r>
        <w:t>«</w:t>
      </w:r>
      <w:r w:rsidRPr="002164C5">
        <w:rPr>
          <w:i/>
          <w:iCs/>
        </w:rPr>
        <w:t xml:space="preserve">На початку великої війни Henkel виплатив допомогу кожному працівникові, а під час </w:t>
      </w:r>
      <w:proofErr w:type="spellStart"/>
      <w:r w:rsidRPr="002164C5">
        <w:rPr>
          <w:i/>
          <w:iCs/>
        </w:rPr>
        <w:t>блекаутів</w:t>
      </w:r>
      <w:proofErr w:type="spellEnd"/>
      <w:r w:rsidRPr="002164C5">
        <w:rPr>
          <w:i/>
          <w:iCs/>
        </w:rPr>
        <w:t xml:space="preserve"> 2022–2023 років забезпечив співробітників «наборами для виживання». Співробітників, чиє житло зазнало руйнув</w:t>
      </w:r>
      <w:r w:rsidRPr="00885797">
        <w:rPr>
          <w:i/>
          <w:iCs/>
        </w:rPr>
        <w:t xml:space="preserve">ань, компанія забезпечила будівельними матеріалами та матеріальною допомогою. Компанія інвестувала понад €6 млн у гуманітарні </w:t>
      </w:r>
      <w:proofErr w:type="spellStart"/>
      <w:r w:rsidRPr="00885797">
        <w:rPr>
          <w:i/>
          <w:iCs/>
        </w:rPr>
        <w:t>проєкти</w:t>
      </w:r>
      <w:proofErr w:type="spellEnd"/>
      <w:r w:rsidRPr="00885797">
        <w:rPr>
          <w:i/>
          <w:iCs/>
        </w:rPr>
        <w:t xml:space="preserve">, </w:t>
      </w:r>
      <w:r w:rsidR="003338CF">
        <w:rPr>
          <w:i/>
          <w:iCs/>
        </w:rPr>
        <w:t xml:space="preserve">що </w:t>
      </w:r>
      <w:r w:rsidRPr="00885797">
        <w:rPr>
          <w:i/>
          <w:iCs/>
        </w:rPr>
        <w:t>включ</w:t>
      </w:r>
      <w:r w:rsidR="003338CF">
        <w:rPr>
          <w:i/>
          <w:iCs/>
        </w:rPr>
        <w:t xml:space="preserve">ають також і </w:t>
      </w:r>
      <w:r w:rsidRPr="00885797">
        <w:rPr>
          <w:i/>
          <w:iCs/>
        </w:rPr>
        <w:t>допомог</w:t>
      </w:r>
      <w:r w:rsidR="003338CF">
        <w:rPr>
          <w:i/>
          <w:iCs/>
        </w:rPr>
        <w:t xml:space="preserve">у </w:t>
      </w:r>
      <w:r w:rsidRPr="00885797">
        <w:rPr>
          <w:i/>
          <w:iCs/>
        </w:rPr>
        <w:t>співробітника</w:t>
      </w:r>
      <w:r w:rsidRPr="005F0E36">
        <w:rPr>
          <w:i/>
          <w:iCs/>
        </w:rPr>
        <w:t xml:space="preserve">м. </w:t>
      </w:r>
      <w:r w:rsidR="00B5117E" w:rsidRPr="005F0E36">
        <w:rPr>
          <w:rFonts w:ascii="Arial" w:hAnsi="Arial" w:cs="Arial"/>
          <w:i/>
          <w:iCs/>
          <w:shd w:val="clear" w:color="auto" w:fill="FFFFFF"/>
        </w:rPr>
        <w:t xml:space="preserve">Для працівників проводять тренінги із професійного зростання, а мобілізованим колегам компанія виплачує грошову допомогу, сума якої відповідає </w:t>
      </w:r>
      <w:r w:rsidR="003338CF" w:rsidRPr="005F0E36">
        <w:rPr>
          <w:rFonts w:ascii="Arial" w:hAnsi="Arial" w:cs="Arial"/>
          <w:i/>
          <w:iCs/>
          <w:shd w:val="clear" w:color="auto" w:fill="FFFFFF"/>
        </w:rPr>
        <w:t xml:space="preserve">повній </w:t>
      </w:r>
      <w:r w:rsidR="00B5117E" w:rsidRPr="005F0E36">
        <w:rPr>
          <w:rFonts w:ascii="Arial" w:hAnsi="Arial" w:cs="Arial"/>
          <w:i/>
          <w:iCs/>
          <w:shd w:val="clear" w:color="auto" w:fill="FFFFFF"/>
        </w:rPr>
        <w:t>щомісячній заробітній платі</w:t>
      </w:r>
      <w:r w:rsidR="006F397F" w:rsidRPr="005F0E36">
        <w:rPr>
          <w:rFonts w:ascii="Arial" w:hAnsi="Arial" w:cs="Arial"/>
          <w:i/>
          <w:iCs/>
          <w:shd w:val="clear" w:color="auto" w:fill="FFFFFF"/>
        </w:rPr>
        <w:t>.</w:t>
      </w:r>
      <w:r w:rsidRPr="005F0E36">
        <w:rPr>
          <w:i/>
          <w:iCs/>
        </w:rPr>
        <w:t xml:space="preserve"> </w:t>
      </w:r>
      <w:r w:rsidRPr="002164C5">
        <w:rPr>
          <w:i/>
          <w:iCs/>
        </w:rPr>
        <w:t>«</w:t>
      </w:r>
      <w:proofErr w:type="spellStart"/>
      <w:r w:rsidRPr="002164C5">
        <w:rPr>
          <w:i/>
          <w:iCs/>
        </w:rPr>
        <w:t>Хенкель</w:t>
      </w:r>
      <w:proofErr w:type="spellEnd"/>
      <w:r w:rsidRPr="002164C5">
        <w:rPr>
          <w:i/>
          <w:iCs/>
        </w:rPr>
        <w:t xml:space="preserve">» в Україні — надійний роботодавець, який надає можливості </w:t>
      </w:r>
      <w:r w:rsidR="003338CF">
        <w:rPr>
          <w:i/>
          <w:iCs/>
        </w:rPr>
        <w:t xml:space="preserve">для </w:t>
      </w:r>
      <w:r w:rsidRPr="002164C5">
        <w:rPr>
          <w:i/>
          <w:iCs/>
        </w:rPr>
        <w:t>зростання та розвитку, причому як лінійного, так і вертикального</w:t>
      </w:r>
      <w:r>
        <w:t xml:space="preserve">», — відзначили укладачі рейтингу </w:t>
      </w:r>
      <w:r w:rsidRPr="009018A9">
        <w:t>«50 найкращих роботодавців»</w:t>
      </w:r>
      <w:r>
        <w:t xml:space="preserve"> зусилля компанії з підтримки співробітників.</w:t>
      </w:r>
    </w:p>
    <w:p w14:paraId="20C85753" w14:textId="12659F66" w:rsidR="009149B1" w:rsidRDefault="009149B1" w:rsidP="009149B1">
      <w:r>
        <w:t>Найбільший внесок у результати рейтингу зробили працівники компаній, які відповіли на анкетні запитання його укладачів</w:t>
      </w:r>
      <w:r w:rsidR="003338CF">
        <w:t>.</w:t>
      </w:r>
      <w:r>
        <w:t xml:space="preserve"> </w:t>
      </w:r>
      <w:r w:rsidR="003338CF">
        <w:t>О</w:t>
      </w:r>
      <w:r>
        <w:t xml:space="preserve">собисті відгуки співробітників компаній мали </w:t>
      </w:r>
      <w:r w:rsidRPr="00141383">
        <w:t xml:space="preserve">70% ваги </w:t>
      </w:r>
      <w:r w:rsidR="00E03AA8">
        <w:t xml:space="preserve">щодо </w:t>
      </w:r>
      <w:r w:rsidRPr="00141383">
        <w:t>підсумков</w:t>
      </w:r>
      <w:r w:rsidR="00E03AA8">
        <w:t xml:space="preserve">ого </w:t>
      </w:r>
      <w:r w:rsidRPr="00141383">
        <w:t>оцін</w:t>
      </w:r>
      <w:r w:rsidR="00E03AA8">
        <w:t xml:space="preserve">ювання </w:t>
      </w:r>
      <w:r>
        <w:t>роботодавців.</w:t>
      </w:r>
    </w:p>
    <w:p w14:paraId="40CAC2E6" w14:textId="7B299F70" w:rsidR="009149B1" w:rsidRPr="001F3DA9" w:rsidRDefault="009149B1" w:rsidP="009149B1">
      <w:r w:rsidRPr="001F3DA9">
        <w:lastRenderedPageBreak/>
        <w:t>«</w:t>
      </w:r>
      <w:r w:rsidRPr="001F3DA9">
        <w:rPr>
          <w:i/>
          <w:iCs/>
        </w:rPr>
        <w:t xml:space="preserve">Відгуки співробітників, які забезпечили лідерство </w:t>
      </w:r>
      <w:r w:rsidR="006F397F" w:rsidRPr="001F3DA9">
        <w:rPr>
          <w:i/>
          <w:iCs/>
        </w:rPr>
        <w:t>«</w:t>
      </w:r>
      <w:proofErr w:type="spellStart"/>
      <w:r w:rsidRPr="001F3DA9">
        <w:rPr>
          <w:i/>
          <w:iCs/>
        </w:rPr>
        <w:t>Хенкель</w:t>
      </w:r>
      <w:proofErr w:type="spellEnd"/>
      <w:r w:rsidR="006F397F" w:rsidRPr="001F3DA9">
        <w:rPr>
          <w:i/>
          <w:iCs/>
        </w:rPr>
        <w:t>»</w:t>
      </w:r>
      <w:r w:rsidRPr="001F3DA9">
        <w:rPr>
          <w:i/>
          <w:iCs/>
        </w:rPr>
        <w:t xml:space="preserve"> у новому рейтингу кращих роботодавців, — це найцінніше визнання зусиль компанії, </w:t>
      </w:r>
      <w:r w:rsidR="006F397F" w:rsidRPr="001F3DA9">
        <w:rPr>
          <w:i/>
          <w:iCs/>
        </w:rPr>
        <w:t xml:space="preserve">котра </w:t>
      </w:r>
      <w:r w:rsidRPr="001F3DA9">
        <w:rPr>
          <w:i/>
          <w:iCs/>
        </w:rPr>
        <w:t>щиро турбується про колег, їх</w:t>
      </w:r>
      <w:r w:rsidR="006F397F" w:rsidRPr="001F3DA9">
        <w:rPr>
          <w:i/>
          <w:iCs/>
        </w:rPr>
        <w:t>ню</w:t>
      </w:r>
      <w:r w:rsidRPr="001F3DA9">
        <w:rPr>
          <w:i/>
          <w:iCs/>
        </w:rPr>
        <w:t xml:space="preserve"> безпеку, добробут </w:t>
      </w:r>
      <w:r w:rsidR="006F397F" w:rsidRPr="001F3DA9">
        <w:rPr>
          <w:i/>
          <w:iCs/>
        </w:rPr>
        <w:t xml:space="preserve">і </w:t>
      </w:r>
      <w:r w:rsidRPr="001F3DA9">
        <w:rPr>
          <w:i/>
          <w:iCs/>
        </w:rPr>
        <w:t>професійне зростання</w:t>
      </w:r>
      <w:r w:rsidR="006F397F" w:rsidRPr="001F3DA9">
        <w:rPr>
          <w:i/>
          <w:iCs/>
        </w:rPr>
        <w:t>,</w:t>
      </w:r>
      <w:r w:rsidRPr="001F3DA9">
        <w:t xml:space="preserve"> — прокоментувала результати рейтингу президентка «</w:t>
      </w:r>
      <w:proofErr w:type="spellStart"/>
      <w:r w:rsidRPr="001F3DA9">
        <w:t>Хенкель</w:t>
      </w:r>
      <w:proofErr w:type="spellEnd"/>
      <w:r w:rsidRPr="001F3DA9">
        <w:t>» в Україні Олена Єфремова-</w:t>
      </w:r>
      <w:proofErr w:type="spellStart"/>
      <w:r w:rsidRPr="001F3DA9">
        <w:t>Курсік</w:t>
      </w:r>
      <w:proofErr w:type="spellEnd"/>
      <w:r w:rsidRPr="001F3DA9">
        <w:t xml:space="preserve">. — </w:t>
      </w:r>
      <w:r w:rsidR="006F397F" w:rsidRPr="001F3DA9">
        <w:rPr>
          <w:i/>
          <w:iCs/>
        </w:rPr>
        <w:t>Турботливе</w:t>
      </w:r>
      <w:r w:rsidRPr="001F3DA9">
        <w:rPr>
          <w:i/>
          <w:iCs/>
        </w:rPr>
        <w:t xml:space="preserve"> ставлення до колег та різнобічна підтримка з боку компанії дозволили зберегти команду у практично незмінному вигляді з моменту повномасштабного вторгнення. Майже половина колективу працює </w:t>
      </w:r>
      <w:r w:rsidR="006F397F" w:rsidRPr="001F3DA9">
        <w:rPr>
          <w:i/>
          <w:iCs/>
        </w:rPr>
        <w:t xml:space="preserve">в </w:t>
      </w:r>
      <w:r w:rsidRPr="001F3DA9">
        <w:rPr>
          <w:i/>
          <w:iCs/>
        </w:rPr>
        <w:t>«</w:t>
      </w:r>
      <w:proofErr w:type="spellStart"/>
      <w:r w:rsidRPr="001F3DA9">
        <w:rPr>
          <w:i/>
          <w:iCs/>
        </w:rPr>
        <w:t>Хенкель</w:t>
      </w:r>
      <w:proofErr w:type="spellEnd"/>
      <w:r w:rsidRPr="001F3DA9">
        <w:rPr>
          <w:i/>
          <w:iCs/>
        </w:rPr>
        <w:t>» понад 10 років — це найкраще свідчення надійного відкритого партнерства між компанією та її співробітниками</w:t>
      </w:r>
      <w:r w:rsidRPr="001F3DA9">
        <w:t>».</w:t>
      </w:r>
    </w:p>
    <w:p w14:paraId="0D2F6E11" w14:textId="2456829B" w:rsidR="00140DF7" w:rsidRPr="001F3DA9" w:rsidRDefault="00140DF7" w:rsidP="009149B1">
      <w:r w:rsidRPr="001F3DA9">
        <w:t xml:space="preserve">Головні пріоритети компанії </w:t>
      </w:r>
      <w:r w:rsidR="006F397F" w:rsidRPr="001F3DA9">
        <w:t>«</w:t>
      </w:r>
      <w:proofErr w:type="spellStart"/>
      <w:r w:rsidRPr="001F3DA9">
        <w:t>Хенкель</w:t>
      </w:r>
      <w:proofErr w:type="spellEnd"/>
      <w:r w:rsidR="006F397F" w:rsidRPr="001F3DA9">
        <w:t>»</w:t>
      </w:r>
      <w:r w:rsidRPr="001F3DA9">
        <w:t xml:space="preserve"> </w:t>
      </w:r>
      <w:r w:rsidR="006F397F" w:rsidRPr="001F3DA9">
        <w:t xml:space="preserve">у </w:t>
      </w:r>
      <w:r w:rsidRPr="001F3DA9">
        <w:t>2024 році залишились незмінними</w:t>
      </w:r>
      <w:r w:rsidR="00E03AA8" w:rsidRPr="001F3DA9">
        <w:t xml:space="preserve"> – це </w:t>
      </w:r>
      <w:r w:rsidRPr="001F3DA9">
        <w:t xml:space="preserve">безпека </w:t>
      </w:r>
      <w:r w:rsidR="006F397F" w:rsidRPr="001F3DA9">
        <w:t xml:space="preserve">та </w:t>
      </w:r>
      <w:r w:rsidRPr="001F3DA9">
        <w:t xml:space="preserve">підтримка співробітників. Для офісних працівників </w:t>
      </w:r>
      <w:r w:rsidR="00063C31" w:rsidRPr="001F3DA9">
        <w:t>продовжує діяти</w:t>
      </w:r>
      <w:r w:rsidRPr="001F3DA9">
        <w:t xml:space="preserve"> гнучкий режим гібридної роботи.</w:t>
      </w:r>
    </w:p>
    <w:p w14:paraId="27A386B3" w14:textId="4F0E17C8" w:rsidR="00063C31" w:rsidRDefault="006F397F" w:rsidP="00B50792">
      <w:r w:rsidRPr="001F3DA9">
        <w:t xml:space="preserve">У </w:t>
      </w:r>
      <w:r w:rsidR="00B50792" w:rsidRPr="001F3DA9">
        <w:t xml:space="preserve">компанії </w:t>
      </w:r>
      <w:r w:rsidR="00E03B85" w:rsidRPr="001F3DA9">
        <w:t xml:space="preserve">зберегли </w:t>
      </w:r>
      <w:r w:rsidR="00B50792" w:rsidRPr="001F3DA9">
        <w:t>довоєнний рівень корпоративного соціального пакет</w:t>
      </w:r>
      <w:r w:rsidRPr="001F3DA9">
        <w:t>а</w:t>
      </w:r>
      <w:r w:rsidR="00B50792" w:rsidRPr="001F3DA9">
        <w:t xml:space="preserve">, який включає медичне страхування, страхування життя від </w:t>
      </w:r>
      <w:r w:rsidRPr="001F3DA9">
        <w:t xml:space="preserve">воєнних </w:t>
      </w:r>
      <w:r w:rsidR="00B50792" w:rsidRPr="001F3DA9">
        <w:t xml:space="preserve">ризиків, забезпечення (або компенсація) обідами </w:t>
      </w:r>
      <w:r w:rsidRPr="001F3DA9">
        <w:t xml:space="preserve">співробітників, </w:t>
      </w:r>
      <w:r w:rsidR="00B50792" w:rsidRPr="001F3DA9">
        <w:t>що працюють н</w:t>
      </w:r>
      <w:r w:rsidR="00B50792">
        <w:t xml:space="preserve">а виробництві </w:t>
      </w:r>
      <w:r>
        <w:t xml:space="preserve">та </w:t>
      </w:r>
      <w:r w:rsidR="00B50792">
        <w:t xml:space="preserve">в офісі, матеріальна допомога. </w:t>
      </w:r>
    </w:p>
    <w:p w14:paraId="27AAF8F3" w14:textId="792CB88D" w:rsidR="00B50792" w:rsidRDefault="00B50792" w:rsidP="00B50792">
      <w:r>
        <w:t>З</w:t>
      </w:r>
      <w:r w:rsidRPr="008B0916">
        <w:t xml:space="preserve"> </w:t>
      </w:r>
      <w:r>
        <w:t xml:space="preserve">січня 2024 року </w:t>
      </w:r>
      <w:r w:rsidR="00857B1D">
        <w:t xml:space="preserve">в </w:t>
      </w:r>
      <w:r w:rsidR="006F397F">
        <w:t>«</w:t>
      </w:r>
      <w:proofErr w:type="spellStart"/>
      <w:r w:rsidR="00857B1D">
        <w:t>Хенкель</w:t>
      </w:r>
      <w:proofErr w:type="spellEnd"/>
      <w:r w:rsidR="006F397F">
        <w:t>»</w:t>
      </w:r>
      <w:r w:rsidR="00857B1D">
        <w:t xml:space="preserve"> </w:t>
      </w:r>
      <w:r>
        <w:t xml:space="preserve">запроваджено додаткову оплачувану  </w:t>
      </w:r>
      <w:proofErr w:type="spellStart"/>
      <w:r>
        <w:t>гендерно</w:t>
      </w:r>
      <w:proofErr w:type="spellEnd"/>
      <w:r w:rsidR="00E03AA8">
        <w:t xml:space="preserve"> </w:t>
      </w:r>
      <w:r>
        <w:t xml:space="preserve">нейтральну відпустку 8 тижнів </w:t>
      </w:r>
      <w:r w:rsidRPr="008B0916">
        <w:t>для всіх співробітників незалежно від їхньої статі чи сімейного стану</w:t>
      </w:r>
      <w:r>
        <w:t xml:space="preserve"> </w:t>
      </w:r>
      <w:r w:rsidRPr="008B0916">
        <w:t>по догляду за новонародженою дитиною, включаючи набуття батьківства шляхом усиновлення та сурогатного материнства.</w:t>
      </w:r>
    </w:p>
    <w:p w14:paraId="2537614C" w14:textId="43B10065" w:rsidR="0081491E" w:rsidRPr="0081491E" w:rsidRDefault="006F397F" w:rsidP="0081491E">
      <w:r>
        <w:t>«</w:t>
      </w:r>
      <w:proofErr w:type="spellStart"/>
      <w:r w:rsidR="005A35FD">
        <w:t>Хенкель</w:t>
      </w:r>
      <w:proofErr w:type="spellEnd"/>
      <w:r>
        <w:t>»</w:t>
      </w:r>
      <w:r w:rsidR="0081491E" w:rsidRPr="0081491E">
        <w:t xml:space="preserve"> </w:t>
      </w:r>
      <w:r w:rsidR="005A35FD">
        <w:t xml:space="preserve">всіляко </w:t>
      </w:r>
      <w:r w:rsidR="0081491E" w:rsidRPr="0081491E">
        <w:t xml:space="preserve">підтримує </w:t>
      </w:r>
      <w:r w:rsidR="00857B1D">
        <w:t>співробітників</w:t>
      </w:r>
      <w:r w:rsidR="0081491E" w:rsidRPr="0081491E">
        <w:t xml:space="preserve">, які стали до </w:t>
      </w:r>
      <w:proofErr w:type="spellStart"/>
      <w:r w:rsidR="0081491E" w:rsidRPr="0081491E">
        <w:t>волонтерства</w:t>
      </w:r>
      <w:proofErr w:type="spellEnd"/>
      <w:r w:rsidR="0081491E" w:rsidRPr="0081491E">
        <w:t xml:space="preserve"> та </w:t>
      </w:r>
      <w:r w:rsidR="00857B1D">
        <w:t xml:space="preserve">долучаються до </w:t>
      </w:r>
      <w:proofErr w:type="spellStart"/>
      <w:r w:rsidR="00857B1D">
        <w:t>про</w:t>
      </w:r>
      <w:r w:rsidR="00703E1B">
        <w:t>є</w:t>
      </w:r>
      <w:r w:rsidR="00857B1D">
        <w:t>ктів</w:t>
      </w:r>
      <w:proofErr w:type="spellEnd"/>
      <w:r w:rsidR="00857B1D">
        <w:t xml:space="preserve"> </w:t>
      </w:r>
      <w:r w:rsidR="0081491E" w:rsidRPr="0081491E">
        <w:t xml:space="preserve">гуманітарної </w:t>
      </w:r>
      <w:r w:rsidR="00CD0CD6">
        <w:t>допомоги</w:t>
      </w:r>
      <w:r w:rsidR="0081491E" w:rsidRPr="0081491E">
        <w:t xml:space="preserve">. </w:t>
      </w:r>
    </w:p>
    <w:p w14:paraId="5216DCD2" w14:textId="5E2AECDD" w:rsidR="00B50792" w:rsidRDefault="0081491E" w:rsidP="009149B1">
      <w:r w:rsidRPr="0081491E">
        <w:t>Компанія вважає одним з пріоритетів підтримку ментального здоров’я співробітників, тому в 2023 році запустил</w:t>
      </w:r>
      <w:r w:rsidR="00703E1B">
        <w:t>а</w:t>
      </w:r>
      <w:r w:rsidRPr="0081491E">
        <w:t xml:space="preserve"> постійно</w:t>
      </w:r>
      <w:r w:rsidR="00E03AA8">
        <w:t xml:space="preserve"> </w:t>
      </w:r>
      <w:r w:rsidRPr="0081491E">
        <w:t>діючу гарячу лінію з надання психологічної допомоги працівник</w:t>
      </w:r>
      <w:r w:rsidR="00703E1B">
        <w:t xml:space="preserve">ам </w:t>
      </w:r>
      <w:r w:rsidRPr="0081491E">
        <w:t xml:space="preserve">та </w:t>
      </w:r>
      <w:r w:rsidR="00703E1B">
        <w:t xml:space="preserve">членам </w:t>
      </w:r>
      <w:r w:rsidRPr="0081491E">
        <w:t xml:space="preserve">їхніх родин. </w:t>
      </w:r>
    </w:p>
    <w:p w14:paraId="5E60D2BF" w14:textId="2378E254" w:rsidR="0059064C" w:rsidRDefault="0059064C" w:rsidP="009149B1">
      <w:r>
        <w:t xml:space="preserve">Стосовно професійного розвитку співробітників: практично не припинялись корпоративні освітні </w:t>
      </w:r>
      <w:proofErr w:type="spellStart"/>
      <w:r>
        <w:t>про</w:t>
      </w:r>
      <w:r w:rsidR="00703E1B">
        <w:t>є</w:t>
      </w:r>
      <w:r>
        <w:t>кти</w:t>
      </w:r>
      <w:proofErr w:type="spellEnd"/>
      <w:r>
        <w:t>, які включають лекції з підтримки психологічної стійкості та мотивації</w:t>
      </w:r>
      <w:r w:rsidR="00703E1B">
        <w:t>,</w:t>
      </w:r>
      <w:r>
        <w:t xml:space="preserve"> вивчення нових технологій, історії та</w:t>
      </w:r>
      <w:r w:rsidR="00703E1B">
        <w:t xml:space="preserve"> набуття</w:t>
      </w:r>
      <w:r>
        <w:t xml:space="preserve"> </w:t>
      </w:r>
      <w:proofErr w:type="spellStart"/>
      <w:r>
        <w:t>медіаграмотності</w:t>
      </w:r>
      <w:proofErr w:type="spellEnd"/>
      <w:r w:rsidR="00A43071">
        <w:t>,</w:t>
      </w:r>
      <w:r w:rsidR="00E272A3">
        <w:t xml:space="preserve"> доступ до</w:t>
      </w:r>
      <w:r w:rsidR="00A43071">
        <w:t xml:space="preserve"> онлайн</w:t>
      </w:r>
      <w:r w:rsidR="00703E1B">
        <w:t>-</w:t>
      </w:r>
      <w:r w:rsidR="00A43071">
        <w:t>навчання на корпоративну тематику</w:t>
      </w:r>
      <w:r>
        <w:t xml:space="preserve">. </w:t>
      </w:r>
    </w:p>
    <w:p w14:paraId="10808CEA" w14:textId="6836DF40" w:rsidR="002D6861" w:rsidRPr="009149B1" w:rsidRDefault="002D6861" w:rsidP="009149B1"/>
    <w:p w14:paraId="65C1984D" w14:textId="77777777" w:rsidR="009149B1" w:rsidRDefault="009149B1" w:rsidP="009149B1"/>
    <w:p w14:paraId="410DE598" w14:textId="77777777" w:rsidR="00D938F7" w:rsidRPr="009149B1" w:rsidRDefault="00D938F7" w:rsidP="00C50659"/>
    <w:p w14:paraId="77ECDC31" w14:textId="77777777" w:rsidR="00B1219C" w:rsidRPr="006B2561" w:rsidRDefault="00B1219C" w:rsidP="00B1219C">
      <w:pPr>
        <w:rPr>
          <w:rStyle w:val="AboutandContactHeadline"/>
          <w:bCs w:val="0"/>
        </w:rPr>
      </w:pPr>
      <w:r w:rsidRPr="006B2561">
        <w:rPr>
          <w:rStyle w:val="AboutandContactHeadline"/>
        </w:rPr>
        <w:t>Про компанію «</w:t>
      </w:r>
      <w:proofErr w:type="spellStart"/>
      <w:r w:rsidRPr="006B2561">
        <w:rPr>
          <w:rStyle w:val="AboutandContactHeadline"/>
        </w:rPr>
        <w:t>Хенкель</w:t>
      </w:r>
      <w:proofErr w:type="spellEnd"/>
      <w:r w:rsidRPr="006B2561">
        <w:rPr>
          <w:rStyle w:val="AboutandContactHeadline"/>
        </w:rPr>
        <w:t>»</w:t>
      </w:r>
    </w:p>
    <w:p w14:paraId="38437EF7" w14:textId="77777777" w:rsidR="0076642F" w:rsidRPr="0076642F" w:rsidRDefault="0076642F" w:rsidP="0076642F">
      <w:pPr>
        <w:rPr>
          <w:sz w:val="18"/>
        </w:rPr>
      </w:pPr>
      <w:r w:rsidRPr="0076642F">
        <w:rPr>
          <w:sz w:val="18"/>
        </w:rPr>
        <w:t>Завдяки своїм брендам, інноваціям і технологіям компанія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</w:t>
      </w:r>
    </w:p>
    <w:p w14:paraId="106A8A52" w14:textId="6F8F7F1D" w:rsidR="0076642F" w:rsidRPr="0076642F" w:rsidRDefault="0076642F" w:rsidP="0076642F">
      <w:pPr>
        <w:rPr>
          <w:sz w:val="18"/>
        </w:rPr>
      </w:pPr>
      <w:r w:rsidRPr="0076642F">
        <w:rPr>
          <w:sz w:val="18"/>
        </w:rPr>
        <w:t xml:space="preserve">Три провідні бренди компанії – </w:t>
      </w:r>
      <w:proofErr w:type="spellStart"/>
      <w:r w:rsidRPr="0076642F">
        <w:rPr>
          <w:sz w:val="18"/>
        </w:rPr>
        <w:t>Loctite</w:t>
      </w:r>
      <w:proofErr w:type="spellEnd"/>
      <w:r w:rsidRPr="0076642F">
        <w:rPr>
          <w:sz w:val="18"/>
        </w:rPr>
        <w:t xml:space="preserve">, </w:t>
      </w:r>
      <w:proofErr w:type="spellStart"/>
      <w:r w:rsidRPr="0076642F">
        <w:rPr>
          <w:sz w:val="18"/>
        </w:rPr>
        <w:t>Persil</w:t>
      </w:r>
      <w:proofErr w:type="spellEnd"/>
      <w:r w:rsidRPr="0076642F">
        <w:rPr>
          <w:sz w:val="18"/>
        </w:rPr>
        <w:t xml:space="preserve"> </w:t>
      </w:r>
      <w:r w:rsidR="0017322B">
        <w:rPr>
          <w:sz w:val="18"/>
        </w:rPr>
        <w:t xml:space="preserve">і </w:t>
      </w:r>
      <w:proofErr w:type="spellStart"/>
      <w:r w:rsidRPr="0076642F">
        <w:rPr>
          <w:sz w:val="18"/>
        </w:rPr>
        <w:t>Schwarzkopf</w:t>
      </w:r>
      <w:proofErr w:type="spellEnd"/>
      <w:r w:rsidRPr="0076642F">
        <w:rPr>
          <w:sz w:val="18"/>
        </w:rPr>
        <w:t>. У 2023 фінансовому році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відзвітувала про обсяг продажів на суму понад 21,5 мільярда євро та скоригований операційний прибуток на суму близько 2,6 мільярда євро. Привілейовані акції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 xml:space="preserve">» включені до фондового індексу Німеччини DAX. Сталий </w:t>
      </w:r>
      <w:r w:rsidRPr="0076642F">
        <w:rPr>
          <w:sz w:val="18"/>
        </w:rPr>
        <w:lastRenderedPageBreak/>
        <w:t>розвиток – це давня традиція у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», компанія має чітку стратегію сталого розвитку з конкретними цілями. Компанію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76642F">
        <w:rPr>
          <w:sz w:val="18"/>
        </w:rPr>
        <w:t>Pioneers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at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heart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for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the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good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of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generations</w:t>
      </w:r>
      <w:proofErr w:type="spellEnd"/>
      <w:r w:rsidRPr="0076642F">
        <w:rPr>
          <w:sz w:val="18"/>
        </w:rPr>
        <w:t xml:space="preserve">». Більше інформації – на сайті: </w:t>
      </w:r>
      <w:hyperlink r:id="rId13">
        <w:r w:rsidRPr="0076642F">
          <w:rPr>
            <w:rStyle w:val="Hyperlink"/>
          </w:rPr>
          <w:t>www.henkel.com</w:t>
        </w:r>
      </w:hyperlink>
    </w:p>
    <w:p w14:paraId="21BA8DFA" w14:textId="77777777" w:rsidR="00B1219C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0CE57A4D" w14:textId="77777777" w:rsidR="00B1219C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5A91A494" w14:textId="77777777" w:rsidR="00B1219C" w:rsidRPr="00AB7332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20639BFB" w14:textId="77777777" w:rsidR="00B1219C" w:rsidRPr="00AB7332" w:rsidRDefault="00B1219C" w:rsidP="00B1219C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1219C" w:rsidRPr="00AB7332" w14:paraId="196A4A03" w14:textId="77777777" w:rsidTr="000B44A5">
        <w:trPr>
          <w:trHeight w:val="615"/>
        </w:trPr>
        <w:tc>
          <w:tcPr>
            <w:tcW w:w="4644" w:type="dxa"/>
          </w:tcPr>
          <w:p w14:paraId="2863BA56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4F03A08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5EEEEEA4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0F45EA17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08322609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6E9EB29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56EF26B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2FADE5E5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3D5955B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73AFB71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1CCCF85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7E5FF6B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4288FE3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C8E1459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1AF57E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CCDE6A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647D4EA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363EC40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20F2B083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5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DA62651" w14:textId="77777777" w:rsidR="00B1219C" w:rsidRPr="00AB7332" w:rsidRDefault="00B1219C" w:rsidP="00B1219C">
      <w:pPr>
        <w:ind w:firstLine="630"/>
        <w:rPr>
          <w:rFonts w:cs="Segoe UI"/>
          <w:sz w:val="20"/>
          <w:szCs w:val="20"/>
          <w:lang w:eastAsia="de-DE"/>
        </w:rPr>
      </w:pPr>
    </w:p>
    <w:p w14:paraId="40CC47D7" w14:textId="77777777" w:rsidR="00B1219C" w:rsidRPr="00B1219C" w:rsidRDefault="00B1219C" w:rsidP="00C50659"/>
    <w:sectPr w:rsidR="00B1219C" w:rsidRPr="00B1219C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8929" w14:textId="77777777" w:rsidR="00F41093" w:rsidRDefault="00F41093">
      <w:pPr>
        <w:spacing w:line="240" w:lineRule="auto"/>
      </w:pPr>
      <w:r>
        <w:separator/>
      </w:r>
    </w:p>
  </w:endnote>
  <w:endnote w:type="continuationSeparator" w:id="0">
    <w:p w14:paraId="085B5AB8" w14:textId="77777777" w:rsidR="00F41093" w:rsidRDefault="00F41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0463" w14:textId="2E672F58" w:rsidR="00684D83" w:rsidRDefault="00AE1E2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17322B">
      <w:t>2</w:t>
    </w:r>
    <w:r w:rsidR="007E7520" w:rsidRPr="00992A11">
      <w:fldChar w:fldCharType="end"/>
    </w:r>
    <w:r w:rsidR="007E7520">
      <w:t>/</w:t>
    </w:r>
    <w:fldSimple w:instr=" NUMPAGES  \* Arabic  \* MERGEFORMAT ">
      <w:r w:rsidR="0017322B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14FA" w14:textId="517C3214" w:rsidR="00684D83" w:rsidRDefault="00AE1E2F">
    <w:pPr>
      <w:pStyle w:val="Footer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17322B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17322B">
      <w:t>3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E93B" w14:textId="77777777" w:rsidR="00F41093" w:rsidRDefault="00F41093">
      <w:pPr>
        <w:spacing w:line="240" w:lineRule="auto"/>
      </w:pPr>
      <w:r>
        <w:separator/>
      </w:r>
    </w:p>
  </w:footnote>
  <w:footnote w:type="continuationSeparator" w:id="0">
    <w:p w14:paraId="7C956CEA" w14:textId="77777777" w:rsidR="00F41093" w:rsidRDefault="00F41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4B1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8E16" w14:textId="3640801D" w:rsidR="00684D83" w:rsidRPr="009149B1" w:rsidRDefault="00AE1E2F">
    <w:pPr>
      <w:pStyle w:val="Head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19FED1E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042772">
    <w:abstractNumId w:val="2"/>
  </w:num>
  <w:num w:numId="2" w16cid:durableId="863592540">
    <w:abstractNumId w:val="1"/>
  </w:num>
  <w:num w:numId="3" w16cid:durableId="378240255">
    <w:abstractNumId w:val="12"/>
  </w:num>
  <w:num w:numId="4" w16cid:durableId="580062983">
    <w:abstractNumId w:val="7"/>
  </w:num>
  <w:num w:numId="5" w16cid:durableId="1360544673">
    <w:abstractNumId w:val="4"/>
  </w:num>
  <w:num w:numId="6" w16cid:durableId="586620618">
    <w:abstractNumId w:val="9"/>
  </w:num>
  <w:num w:numId="7" w16cid:durableId="95488901">
    <w:abstractNumId w:val="5"/>
  </w:num>
  <w:num w:numId="8" w16cid:durableId="1586302814">
    <w:abstractNumId w:val="0"/>
  </w:num>
  <w:num w:numId="9" w16cid:durableId="1699619567">
    <w:abstractNumId w:val="11"/>
  </w:num>
  <w:num w:numId="10" w16cid:durableId="779573406">
    <w:abstractNumId w:val="3"/>
  </w:num>
  <w:num w:numId="11" w16cid:durableId="1937403464">
    <w:abstractNumId w:val="8"/>
  </w:num>
  <w:num w:numId="12" w16cid:durableId="1081484756">
    <w:abstractNumId w:val="10"/>
  </w:num>
  <w:num w:numId="13" w16cid:durableId="1274745992">
    <w:abstractNumId w:val="13"/>
  </w:num>
  <w:num w:numId="14" w16cid:durableId="1535995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6137"/>
    <w:rsid w:val="00021C67"/>
    <w:rsid w:val="00021CD6"/>
    <w:rsid w:val="00023871"/>
    <w:rsid w:val="000274D2"/>
    <w:rsid w:val="000301F0"/>
    <w:rsid w:val="00030557"/>
    <w:rsid w:val="00030701"/>
    <w:rsid w:val="00030F51"/>
    <w:rsid w:val="00032298"/>
    <w:rsid w:val="000343EB"/>
    <w:rsid w:val="00035A84"/>
    <w:rsid w:val="00040218"/>
    <w:rsid w:val="000402B6"/>
    <w:rsid w:val="00040CC9"/>
    <w:rsid w:val="00042329"/>
    <w:rsid w:val="000425ED"/>
    <w:rsid w:val="00044CC4"/>
    <w:rsid w:val="00044E68"/>
    <w:rsid w:val="00046011"/>
    <w:rsid w:val="00047AC1"/>
    <w:rsid w:val="000510FC"/>
    <w:rsid w:val="00051E86"/>
    <w:rsid w:val="00052349"/>
    <w:rsid w:val="00053A77"/>
    <w:rsid w:val="00053B58"/>
    <w:rsid w:val="00054AFE"/>
    <w:rsid w:val="000575F9"/>
    <w:rsid w:val="000607F5"/>
    <w:rsid w:val="000611ED"/>
    <w:rsid w:val="000618FC"/>
    <w:rsid w:val="00062E85"/>
    <w:rsid w:val="0006396D"/>
    <w:rsid w:val="00063C31"/>
    <w:rsid w:val="00064CCE"/>
    <w:rsid w:val="000665F3"/>
    <w:rsid w:val="00067071"/>
    <w:rsid w:val="00067F67"/>
    <w:rsid w:val="00070757"/>
    <w:rsid w:val="00070B4E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BB"/>
    <w:rsid w:val="000925EE"/>
    <w:rsid w:val="0009345B"/>
    <w:rsid w:val="00096AB9"/>
    <w:rsid w:val="00096AD4"/>
    <w:rsid w:val="000A3FAD"/>
    <w:rsid w:val="000A47BE"/>
    <w:rsid w:val="000A5E4D"/>
    <w:rsid w:val="000B005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C151A"/>
    <w:rsid w:val="000C210A"/>
    <w:rsid w:val="000C27E5"/>
    <w:rsid w:val="000C3B3A"/>
    <w:rsid w:val="000C56DD"/>
    <w:rsid w:val="000C680A"/>
    <w:rsid w:val="000C6A0C"/>
    <w:rsid w:val="000D10D2"/>
    <w:rsid w:val="000D1672"/>
    <w:rsid w:val="000D178A"/>
    <w:rsid w:val="000D43DF"/>
    <w:rsid w:val="000D572B"/>
    <w:rsid w:val="000D6C67"/>
    <w:rsid w:val="000E0FB6"/>
    <w:rsid w:val="000E1B84"/>
    <w:rsid w:val="000E2F62"/>
    <w:rsid w:val="000E318F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48E9"/>
    <w:rsid w:val="000F7F60"/>
    <w:rsid w:val="000F7FAF"/>
    <w:rsid w:val="00100501"/>
    <w:rsid w:val="0010226B"/>
    <w:rsid w:val="001027F2"/>
    <w:rsid w:val="00102F2C"/>
    <w:rsid w:val="0010465B"/>
    <w:rsid w:val="00105975"/>
    <w:rsid w:val="00105C2E"/>
    <w:rsid w:val="00107F44"/>
    <w:rsid w:val="0011116D"/>
    <w:rsid w:val="00111C0C"/>
    <w:rsid w:val="00111F4D"/>
    <w:rsid w:val="00112A28"/>
    <w:rsid w:val="00115230"/>
    <w:rsid w:val="00115B5F"/>
    <w:rsid w:val="001162B4"/>
    <w:rsid w:val="001171DE"/>
    <w:rsid w:val="001210D4"/>
    <w:rsid w:val="00122CBC"/>
    <w:rsid w:val="00124EA9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DF7"/>
    <w:rsid w:val="001423B7"/>
    <w:rsid w:val="001443BD"/>
    <w:rsid w:val="0014449A"/>
    <w:rsid w:val="00144A87"/>
    <w:rsid w:val="00146193"/>
    <w:rsid w:val="00146222"/>
    <w:rsid w:val="00147431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22B"/>
    <w:rsid w:val="00173330"/>
    <w:rsid w:val="00175C72"/>
    <w:rsid w:val="0017764D"/>
    <w:rsid w:val="00177AD6"/>
    <w:rsid w:val="00181B06"/>
    <w:rsid w:val="0018501C"/>
    <w:rsid w:val="00185167"/>
    <w:rsid w:val="00186228"/>
    <w:rsid w:val="00190A13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1523"/>
    <w:rsid w:val="001B1DB0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42D3"/>
    <w:rsid w:val="001C4BE1"/>
    <w:rsid w:val="001D629A"/>
    <w:rsid w:val="001D7ADF"/>
    <w:rsid w:val="001E0F71"/>
    <w:rsid w:val="001E10A8"/>
    <w:rsid w:val="001E1CF5"/>
    <w:rsid w:val="001E2B9B"/>
    <w:rsid w:val="001E3D73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3DA9"/>
    <w:rsid w:val="001F52E0"/>
    <w:rsid w:val="001F590C"/>
    <w:rsid w:val="001F7110"/>
    <w:rsid w:val="001F7E96"/>
    <w:rsid w:val="002005F5"/>
    <w:rsid w:val="00202284"/>
    <w:rsid w:val="00203C40"/>
    <w:rsid w:val="00203E12"/>
    <w:rsid w:val="0020528D"/>
    <w:rsid w:val="0020543B"/>
    <w:rsid w:val="002056B6"/>
    <w:rsid w:val="00205A66"/>
    <w:rsid w:val="002063CF"/>
    <w:rsid w:val="00206613"/>
    <w:rsid w:val="002078F3"/>
    <w:rsid w:val="00207D40"/>
    <w:rsid w:val="00207DB6"/>
    <w:rsid w:val="0021158F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60C7"/>
    <w:rsid w:val="00226640"/>
    <w:rsid w:val="00226D23"/>
    <w:rsid w:val="002304D2"/>
    <w:rsid w:val="00230C4C"/>
    <w:rsid w:val="00232AFC"/>
    <w:rsid w:val="00233D04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6174"/>
    <w:rsid w:val="0025660C"/>
    <w:rsid w:val="00256F0C"/>
    <w:rsid w:val="00262A91"/>
    <w:rsid w:val="00262C05"/>
    <w:rsid w:val="002634FC"/>
    <w:rsid w:val="00264A77"/>
    <w:rsid w:val="00267470"/>
    <w:rsid w:val="00270BD6"/>
    <w:rsid w:val="002715AF"/>
    <w:rsid w:val="002757A6"/>
    <w:rsid w:val="00276B8D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565E"/>
    <w:rsid w:val="00285FD5"/>
    <w:rsid w:val="00286134"/>
    <w:rsid w:val="0028621A"/>
    <w:rsid w:val="00286BF6"/>
    <w:rsid w:val="00287194"/>
    <w:rsid w:val="0029377E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7FC7"/>
    <w:rsid w:val="002B04F8"/>
    <w:rsid w:val="002B2DBB"/>
    <w:rsid w:val="002B359D"/>
    <w:rsid w:val="002B3CE3"/>
    <w:rsid w:val="002B4111"/>
    <w:rsid w:val="002B54FD"/>
    <w:rsid w:val="002B6789"/>
    <w:rsid w:val="002B687A"/>
    <w:rsid w:val="002C1344"/>
    <w:rsid w:val="002C1E30"/>
    <w:rsid w:val="002C252E"/>
    <w:rsid w:val="002C3094"/>
    <w:rsid w:val="002C459B"/>
    <w:rsid w:val="002C4E37"/>
    <w:rsid w:val="002C5038"/>
    <w:rsid w:val="002C54F5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861"/>
    <w:rsid w:val="002D6EFD"/>
    <w:rsid w:val="002D744F"/>
    <w:rsid w:val="002D74CF"/>
    <w:rsid w:val="002E0B17"/>
    <w:rsid w:val="002E199E"/>
    <w:rsid w:val="002E26B4"/>
    <w:rsid w:val="002E350F"/>
    <w:rsid w:val="002E4FFB"/>
    <w:rsid w:val="002E788F"/>
    <w:rsid w:val="002E7DED"/>
    <w:rsid w:val="002F1024"/>
    <w:rsid w:val="002F3605"/>
    <w:rsid w:val="002F4F41"/>
    <w:rsid w:val="002F7E11"/>
    <w:rsid w:val="00300105"/>
    <w:rsid w:val="00302CF9"/>
    <w:rsid w:val="00304087"/>
    <w:rsid w:val="003050C2"/>
    <w:rsid w:val="003057B1"/>
    <w:rsid w:val="003062AD"/>
    <w:rsid w:val="0030713B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5064"/>
    <w:rsid w:val="00325E5B"/>
    <w:rsid w:val="00325EC9"/>
    <w:rsid w:val="00326C35"/>
    <w:rsid w:val="003302F3"/>
    <w:rsid w:val="003338CF"/>
    <w:rsid w:val="00334494"/>
    <w:rsid w:val="0033451C"/>
    <w:rsid w:val="00334CB3"/>
    <w:rsid w:val="00336854"/>
    <w:rsid w:val="0033769B"/>
    <w:rsid w:val="00337927"/>
    <w:rsid w:val="0034015C"/>
    <w:rsid w:val="003408A0"/>
    <w:rsid w:val="00341DF2"/>
    <w:rsid w:val="003425B2"/>
    <w:rsid w:val="003442F4"/>
    <w:rsid w:val="00345C5D"/>
    <w:rsid w:val="00345C66"/>
    <w:rsid w:val="003474F2"/>
    <w:rsid w:val="0034797F"/>
    <w:rsid w:val="003509CB"/>
    <w:rsid w:val="00350CB4"/>
    <w:rsid w:val="00351DF1"/>
    <w:rsid w:val="00352EFB"/>
    <w:rsid w:val="00353705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F62"/>
    <w:rsid w:val="00385355"/>
    <w:rsid w:val="00385438"/>
    <w:rsid w:val="003858E5"/>
    <w:rsid w:val="0038750A"/>
    <w:rsid w:val="003877B6"/>
    <w:rsid w:val="0039036A"/>
    <w:rsid w:val="00391539"/>
    <w:rsid w:val="00391A5F"/>
    <w:rsid w:val="00393887"/>
    <w:rsid w:val="00394C6B"/>
    <w:rsid w:val="003957E0"/>
    <w:rsid w:val="00397EE6"/>
    <w:rsid w:val="003A066C"/>
    <w:rsid w:val="003A3FD5"/>
    <w:rsid w:val="003A47CA"/>
    <w:rsid w:val="003A4E2E"/>
    <w:rsid w:val="003A4E62"/>
    <w:rsid w:val="003A5A6A"/>
    <w:rsid w:val="003B1069"/>
    <w:rsid w:val="003B38CC"/>
    <w:rsid w:val="003B390A"/>
    <w:rsid w:val="003B4E3A"/>
    <w:rsid w:val="003B5E62"/>
    <w:rsid w:val="003C0C4A"/>
    <w:rsid w:val="003C138E"/>
    <w:rsid w:val="003C15DE"/>
    <w:rsid w:val="003C1730"/>
    <w:rsid w:val="003C2889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5CB2"/>
    <w:rsid w:val="003E0047"/>
    <w:rsid w:val="003E031D"/>
    <w:rsid w:val="003F1524"/>
    <w:rsid w:val="003F1AF3"/>
    <w:rsid w:val="003F2688"/>
    <w:rsid w:val="003F4D8D"/>
    <w:rsid w:val="003F4EE7"/>
    <w:rsid w:val="003F5C72"/>
    <w:rsid w:val="003F6AF0"/>
    <w:rsid w:val="00401508"/>
    <w:rsid w:val="00401688"/>
    <w:rsid w:val="0040386D"/>
    <w:rsid w:val="00405581"/>
    <w:rsid w:val="00407909"/>
    <w:rsid w:val="00412237"/>
    <w:rsid w:val="004137C0"/>
    <w:rsid w:val="004138F3"/>
    <w:rsid w:val="004174D6"/>
    <w:rsid w:val="00420F61"/>
    <w:rsid w:val="00421F20"/>
    <w:rsid w:val="004220F5"/>
    <w:rsid w:val="00424090"/>
    <w:rsid w:val="00425755"/>
    <w:rsid w:val="004313E7"/>
    <w:rsid w:val="00432B8F"/>
    <w:rsid w:val="004339B2"/>
    <w:rsid w:val="00434CC6"/>
    <w:rsid w:val="00434DCD"/>
    <w:rsid w:val="00436D52"/>
    <w:rsid w:val="004375F6"/>
    <w:rsid w:val="00441A3A"/>
    <w:rsid w:val="00444A70"/>
    <w:rsid w:val="0044573E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58E1"/>
    <w:rsid w:val="004858F4"/>
    <w:rsid w:val="004864A1"/>
    <w:rsid w:val="00490A03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323C"/>
    <w:rsid w:val="004B0801"/>
    <w:rsid w:val="004B1117"/>
    <w:rsid w:val="004B1464"/>
    <w:rsid w:val="004B1A6B"/>
    <w:rsid w:val="004B54E8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4FEB"/>
    <w:rsid w:val="004C5AF1"/>
    <w:rsid w:val="004C5EEF"/>
    <w:rsid w:val="004C6229"/>
    <w:rsid w:val="004C6B79"/>
    <w:rsid w:val="004C6EA2"/>
    <w:rsid w:val="004C711E"/>
    <w:rsid w:val="004C7345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907"/>
    <w:rsid w:val="004E1579"/>
    <w:rsid w:val="004E2650"/>
    <w:rsid w:val="004E3341"/>
    <w:rsid w:val="004E517D"/>
    <w:rsid w:val="004E768A"/>
    <w:rsid w:val="004E77CD"/>
    <w:rsid w:val="004F10C1"/>
    <w:rsid w:val="004F25C7"/>
    <w:rsid w:val="004F2802"/>
    <w:rsid w:val="004F2CFC"/>
    <w:rsid w:val="004F5ACD"/>
    <w:rsid w:val="004F5AD9"/>
    <w:rsid w:val="004F7F43"/>
    <w:rsid w:val="00501A50"/>
    <w:rsid w:val="00501D3D"/>
    <w:rsid w:val="00501F2F"/>
    <w:rsid w:val="00502E62"/>
    <w:rsid w:val="0050484D"/>
    <w:rsid w:val="00504B47"/>
    <w:rsid w:val="00505B81"/>
    <w:rsid w:val="00506B8A"/>
    <w:rsid w:val="00511B95"/>
    <w:rsid w:val="0051248E"/>
    <w:rsid w:val="0052021B"/>
    <w:rsid w:val="0052212B"/>
    <w:rsid w:val="005230C7"/>
    <w:rsid w:val="005236AE"/>
    <w:rsid w:val="00523733"/>
    <w:rsid w:val="00525C13"/>
    <w:rsid w:val="005266EA"/>
    <w:rsid w:val="0053184C"/>
    <w:rsid w:val="005326DE"/>
    <w:rsid w:val="005337CE"/>
    <w:rsid w:val="00534344"/>
    <w:rsid w:val="00534ADD"/>
    <w:rsid w:val="00534B46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63C3"/>
    <w:rsid w:val="00546E89"/>
    <w:rsid w:val="005507DE"/>
    <w:rsid w:val="00550864"/>
    <w:rsid w:val="00551D6C"/>
    <w:rsid w:val="0055231D"/>
    <w:rsid w:val="005535DF"/>
    <w:rsid w:val="0055571E"/>
    <w:rsid w:val="0055642B"/>
    <w:rsid w:val="00556F67"/>
    <w:rsid w:val="00557F46"/>
    <w:rsid w:val="005617FD"/>
    <w:rsid w:val="005652E8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6E6"/>
    <w:rsid w:val="005A2CCC"/>
    <w:rsid w:val="005A30D7"/>
    <w:rsid w:val="005A35FD"/>
    <w:rsid w:val="005A3846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12EA"/>
    <w:rsid w:val="005C4A5B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5FA0"/>
    <w:rsid w:val="005D68AA"/>
    <w:rsid w:val="005E0C30"/>
    <w:rsid w:val="005E0D58"/>
    <w:rsid w:val="005E134A"/>
    <w:rsid w:val="005E3EAB"/>
    <w:rsid w:val="005E3FBB"/>
    <w:rsid w:val="005E4244"/>
    <w:rsid w:val="005E56CD"/>
    <w:rsid w:val="005E69D9"/>
    <w:rsid w:val="005E7CC5"/>
    <w:rsid w:val="005F0E36"/>
    <w:rsid w:val="005F2035"/>
    <w:rsid w:val="005F27F4"/>
    <w:rsid w:val="005F3239"/>
    <w:rsid w:val="005F3E28"/>
    <w:rsid w:val="005F5DAF"/>
    <w:rsid w:val="005F6567"/>
    <w:rsid w:val="005F7A8A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65FD"/>
    <w:rsid w:val="0063031C"/>
    <w:rsid w:val="00630465"/>
    <w:rsid w:val="00631F44"/>
    <w:rsid w:val="006335F1"/>
    <w:rsid w:val="006345B6"/>
    <w:rsid w:val="00635616"/>
    <w:rsid w:val="00635712"/>
    <w:rsid w:val="006368FF"/>
    <w:rsid w:val="00637394"/>
    <w:rsid w:val="0064107F"/>
    <w:rsid w:val="006424E4"/>
    <w:rsid w:val="00643D8A"/>
    <w:rsid w:val="00645A5C"/>
    <w:rsid w:val="00646C33"/>
    <w:rsid w:val="00650299"/>
    <w:rsid w:val="006518C9"/>
    <w:rsid w:val="00651FEA"/>
    <w:rsid w:val="00652229"/>
    <w:rsid w:val="00652793"/>
    <w:rsid w:val="00656513"/>
    <w:rsid w:val="00657233"/>
    <w:rsid w:val="00657D57"/>
    <w:rsid w:val="006614FF"/>
    <w:rsid w:val="0066187E"/>
    <w:rsid w:val="006626CA"/>
    <w:rsid w:val="00663487"/>
    <w:rsid w:val="00663562"/>
    <w:rsid w:val="00663F97"/>
    <w:rsid w:val="00664463"/>
    <w:rsid w:val="006655D3"/>
    <w:rsid w:val="00671877"/>
    <w:rsid w:val="00672382"/>
    <w:rsid w:val="00676CCD"/>
    <w:rsid w:val="00677016"/>
    <w:rsid w:val="00681188"/>
    <w:rsid w:val="00681257"/>
    <w:rsid w:val="006812CF"/>
    <w:rsid w:val="00681524"/>
    <w:rsid w:val="00682643"/>
    <w:rsid w:val="00682EB9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A0A3C"/>
    <w:rsid w:val="006A0C7B"/>
    <w:rsid w:val="006A0DD4"/>
    <w:rsid w:val="006A17C9"/>
    <w:rsid w:val="006A194C"/>
    <w:rsid w:val="006A59E9"/>
    <w:rsid w:val="006A79F0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7E78"/>
    <w:rsid w:val="006D098F"/>
    <w:rsid w:val="006D20E3"/>
    <w:rsid w:val="006D3FF3"/>
    <w:rsid w:val="006D4996"/>
    <w:rsid w:val="006D4A01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7F"/>
    <w:rsid w:val="006F39A9"/>
    <w:rsid w:val="006F4119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3E1B"/>
    <w:rsid w:val="00705C52"/>
    <w:rsid w:val="0070733C"/>
    <w:rsid w:val="00710C5D"/>
    <w:rsid w:val="0071348C"/>
    <w:rsid w:val="00715861"/>
    <w:rsid w:val="00717220"/>
    <w:rsid w:val="00717273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4811"/>
    <w:rsid w:val="00735578"/>
    <w:rsid w:val="00735E2D"/>
    <w:rsid w:val="00740F46"/>
    <w:rsid w:val="007419C8"/>
    <w:rsid w:val="00741E77"/>
    <w:rsid w:val="00742398"/>
    <w:rsid w:val="00742509"/>
    <w:rsid w:val="007432A9"/>
    <w:rsid w:val="0074371C"/>
    <w:rsid w:val="00745104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6642F"/>
    <w:rsid w:val="00767F2F"/>
    <w:rsid w:val="0077096B"/>
    <w:rsid w:val="007709ED"/>
    <w:rsid w:val="00772188"/>
    <w:rsid w:val="0077222A"/>
    <w:rsid w:val="00772B11"/>
    <w:rsid w:val="00774C85"/>
    <w:rsid w:val="0077567F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BA3"/>
    <w:rsid w:val="00790C70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432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D0000"/>
    <w:rsid w:val="007D1B30"/>
    <w:rsid w:val="007D24C3"/>
    <w:rsid w:val="007D2A02"/>
    <w:rsid w:val="007D2E7E"/>
    <w:rsid w:val="007D51E6"/>
    <w:rsid w:val="007D620F"/>
    <w:rsid w:val="007D62A4"/>
    <w:rsid w:val="007E1736"/>
    <w:rsid w:val="007E2079"/>
    <w:rsid w:val="007E2887"/>
    <w:rsid w:val="007E6EA1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954"/>
    <w:rsid w:val="0080756B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7F2A"/>
    <w:rsid w:val="00830FA7"/>
    <w:rsid w:val="00832366"/>
    <w:rsid w:val="00832633"/>
    <w:rsid w:val="00833CEB"/>
    <w:rsid w:val="0083710E"/>
    <w:rsid w:val="008372D2"/>
    <w:rsid w:val="008377BC"/>
    <w:rsid w:val="00840972"/>
    <w:rsid w:val="00842E6F"/>
    <w:rsid w:val="00844A51"/>
    <w:rsid w:val="00844C17"/>
    <w:rsid w:val="00846017"/>
    <w:rsid w:val="00847705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578E4"/>
    <w:rsid w:val="00857B1D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3416"/>
    <w:rsid w:val="00873956"/>
    <w:rsid w:val="00874757"/>
    <w:rsid w:val="00877800"/>
    <w:rsid w:val="00880E72"/>
    <w:rsid w:val="008825EE"/>
    <w:rsid w:val="008827AC"/>
    <w:rsid w:val="00883396"/>
    <w:rsid w:val="00883B3B"/>
    <w:rsid w:val="00883CC0"/>
    <w:rsid w:val="008842CA"/>
    <w:rsid w:val="00885797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4833"/>
    <w:rsid w:val="008B4F8B"/>
    <w:rsid w:val="008B73F3"/>
    <w:rsid w:val="008C02E6"/>
    <w:rsid w:val="008C0960"/>
    <w:rsid w:val="008C3230"/>
    <w:rsid w:val="008C5181"/>
    <w:rsid w:val="008C5888"/>
    <w:rsid w:val="008C6041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6292"/>
    <w:rsid w:val="00906C23"/>
    <w:rsid w:val="009110EF"/>
    <w:rsid w:val="009111C4"/>
    <w:rsid w:val="009149B1"/>
    <w:rsid w:val="00914B5B"/>
    <w:rsid w:val="00917162"/>
    <w:rsid w:val="009172B9"/>
    <w:rsid w:val="009178AA"/>
    <w:rsid w:val="00920000"/>
    <w:rsid w:val="009221BE"/>
    <w:rsid w:val="009242C4"/>
    <w:rsid w:val="009251CC"/>
    <w:rsid w:val="00925E5C"/>
    <w:rsid w:val="0092714E"/>
    <w:rsid w:val="009324F0"/>
    <w:rsid w:val="00933504"/>
    <w:rsid w:val="0093408D"/>
    <w:rsid w:val="0094024E"/>
    <w:rsid w:val="00942002"/>
    <w:rsid w:val="00942359"/>
    <w:rsid w:val="00943626"/>
    <w:rsid w:val="0094428F"/>
    <w:rsid w:val="00944A6B"/>
    <w:rsid w:val="00945C90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A032B"/>
    <w:rsid w:val="009A0E26"/>
    <w:rsid w:val="009A1230"/>
    <w:rsid w:val="009A16EC"/>
    <w:rsid w:val="009A22C2"/>
    <w:rsid w:val="009B0819"/>
    <w:rsid w:val="009B29B7"/>
    <w:rsid w:val="009B3199"/>
    <w:rsid w:val="009B3B37"/>
    <w:rsid w:val="009B409B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7252"/>
    <w:rsid w:val="009E02C9"/>
    <w:rsid w:val="009E189E"/>
    <w:rsid w:val="009E5EB4"/>
    <w:rsid w:val="009E6CA3"/>
    <w:rsid w:val="009E7A25"/>
    <w:rsid w:val="009F01FB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BF2"/>
    <w:rsid w:val="00A01F37"/>
    <w:rsid w:val="00A044D6"/>
    <w:rsid w:val="00A04ADB"/>
    <w:rsid w:val="00A04F89"/>
    <w:rsid w:val="00A05F11"/>
    <w:rsid w:val="00A11E0F"/>
    <w:rsid w:val="00A141E9"/>
    <w:rsid w:val="00A15D78"/>
    <w:rsid w:val="00A208C5"/>
    <w:rsid w:val="00A216E5"/>
    <w:rsid w:val="00A22886"/>
    <w:rsid w:val="00A233C9"/>
    <w:rsid w:val="00A23D41"/>
    <w:rsid w:val="00A26744"/>
    <w:rsid w:val="00A26CB6"/>
    <w:rsid w:val="00A306C3"/>
    <w:rsid w:val="00A32F82"/>
    <w:rsid w:val="00A32F8B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AB8"/>
    <w:rsid w:val="00A65E83"/>
    <w:rsid w:val="00A66DB1"/>
    <w:rsid w:val="00A67A92"/>
    <w:rsid w:val="00A70DC6"/>
    <w:rsid w:val="00A71A39"/>
    <w:rsid w:val="00A76A69"/>
    <w:rsid w:val="00A770B5"/>
    <w:rsid w:val="00A77921"/>
    <w:rsid w:val="00A80DCC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3290"/>
    <w:rsid w:val="00AA43D0"/>
    <w:rsid w:val="00AA6867"/>
    <w:rsid w:val="00AB152E"/>
    <w:rsid w:val="00AB1CB6"/>
    <w:rsid w:val="00AB1D9A"/>
    <w:rsid w:val="00AB2164"/>
    <w:rsid w:val="00AB2B21"/>
    <w:rsid w:val="00AB333F"/>
    <w:rsid w:val="00AB47EC"/>
    <w:rsid w:val="00AB593B"/>
    <w:rsid w:val="00AB7332"/>
    <w:rsid w:val="00AC234B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3357"/>
    <w:rsid w:val="00AD442C"/>
    <w:rsid w:val="00AD44FE"/>
    <w:rsid w:val="00AD5A37"/>
    <w:rsid w:val="00AD6AA1"/>
    <w:rsid w:val="00AD6D11"/>
    <w:rsid w:val="00AE0062"/>
    <w:rsid w:val="00AE05A4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4434"/>
    <w:rsid w:val="00B05CCA"/>
    <w:rsid w:val="00B06D92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3C16"/>
    <w:rsid w:val="00B23C52"/>
    <w:rsid w:val="00B2438D"/>
    <w:rsid w:val="00B259E1"/>
    <w:rsid w:val="00B2685D"/>
    <w:rsid w:val="00B27F90"/>
    <w:rsid w:val="00B30351"/>
    <w:rsid w:val="00B3337C"/>
    <w:rsid w:val="00B33C2A"/>
    <w:rsid w:val="00B35967"/>
    <w:rsid w:val="00B36349"/>
    <w:rsid w:val="00B36F5B"/>
    <w:rsid w:val="00B422EC"/>
    <w:rsid w:val="00B430C9"/>
    <w:rsid w:val="00B44875"/>
    <w:rsid w:val="00B460B5"/>
    <w:rsid w:val="00B46848"/>
    <w:rsid w:val="00B47F0A"/>
    <w:rsid w:val="00B50792"/>
    <w:rsid w:val="00B50B6B"/>
    <w:rsid w:val="00B50D14"/>
    <w:rsid w:val="00B5117E"/>
    <w:rsid w:val="00B517CD"/>
    <w:rsid w:val="00B54885"/>
    <w:rsid w:val="00B550DE"/>
    <w:rsid w:val="00B5628D"/>
    <w:rsid w:val="00B570BA"/>
    <w:rsid w:val="00B606B0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A6D"/>
    <w:rsid w:val="00B921F8"/>
    <w:rsid w:val="00B9237E"/>
    <w:rsid w:val="00B92B0F"/>
    <w:rsid w:val="00B92D18"/>
    <w:rsid w:val="00B93035"/>
    <w:rsid w:val="00B9380B"/>
    <w:rsid w:val="00B958E8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B0327"/>
    <w:rsid w:val="00BB2D73"/>
    <w:rsid w:val="00BB45BA"/>
    <w:rsid w:val="00BB4A3A"/>
    <w:rsid w:val="00BB5D0B"/>
    <w:rsid w:val="00BB63A8"/>
    <w:rsid w:val="00BC0995"/>
    <w:rsid w:val="00BC179A"/>
    <w:rsid w:val="00BC61BB"/>
    <w:rsid w:val="00BC6DE2"/>
    <w:rsid w:val="00BC6E62"/>
    <w:rsid w:val="00BC713F"/>
    <w:rsid w:val="00BD0A65"/>
    <w:rsid w:val="00BD2E71"/>
    <w:rsid w:val="00BD3A53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675"/>
    <w:rsid w:val="00BE42B4"/>
    <w:rsid w:val="00BE47D4"/>
    <w:rsid w:val="00BE48D3"/>
    <w:rsid w:val="00BE4BF9"/>
    <w:rsid w:val="00BE52BB"/>
    <w:rsid w:val="00BE67F1"/>
    <w:rsid w:val="00BE793A"/>
    <w:rsid w:val="00BE7A0B"/>
    <w:rsid w:val="00BE7A4D"/>
    <w:rsid w:val="00BF2B82"/>
    <w:rsid w:val="00BF432A"/>
    <w:rsid w:val="00BF4737"/>
    <w:rsid w:val="00BF6E82"/>
    <w:rsid w:val="00BF6F12"/>
    <w:rsid w:val="00C060C7"/>
    <w:rsid w:val="00C10DCF"/>
    <w:rsid w:val="00C10EA4"/>
    <w:rsid w:val="00C132DD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C17"/>
    <w:rsid w:val="00C31148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3B8"/>
    <w:rsid w:val="00C44489"/>
    <w:rsid w:val="00C44EFC"/>
    <w:rsid w:val="00C44FC2"/>
    <w:rsid w:val="00C47D87"/>
    <w:rsid w:val="00C50659"/>
    <w:rsid w:val="00C5086E"/>
    <w:rsid w:val="00C52B6C"/>
    <w:rsid w:val="00C5376E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2D1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C052E"/>
    <w:rsid w:val="00CC185A"/>
    <w:rsid w:val="00CC3B07"/>
    <w:rsid w:val="00CC6DF2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E08CB"/>
    <w:rsid w:val="00CE2A8C"/>
    <w:rsid w:val="00CE33D5"/>
    <w:rsid w:val="00CE4712"/>
    <w:rsid w:val="00CE5D5C"/>
    <w:rsid w:val="00CE70CD"/>
    <w:rsid w:val="00CE7F84"/>
    <w:rsid w:val="00CF44F7"/>
    <w:rsid w:val="00CF46D4"/>
    <w:rsid w:val="00CF5316"/>
    <w:rsid w:val="00CF531A"/>
    <w:rsid w:val="00CF5D37"/>
    <w:rsid w:val="00CF6F33"/>
    <w:rsid w:val="00CF7161"/>
    <w:rsid w:val="00D00A97"/>
    <w:rsid w:val="00D02248"/>
    <w:rsid w:val="00D030B8"/>
    <w:rsid w:val="00D04429"/>
    <w:rsid w:val="00D044CB"/>
    <w:rsid w:val="00D04E37"/>
    <w:rsid w:val="00D0544E"/>
    <w:rsid w:val="00D0568F"/>
    <w:rsid w:val="00D063B8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1EED"/>
    <w:rsid w:val="00D3260C"/>
    <w:rsid w:val="00D33DB5"/>
    <w:rsid w:val="00D34840"/>
    <w:rsid w:val="00D35790"/>
    <w:rsid w:val="00D37DD9"/>
    <w:rsid w:val="00D41BFE"/>
    <w:rsid w:val="00D42585"/>
    <w:rsid w:val="00D4700E"/>
    <w:rsid w:val="00D50EEC"/>
    <w:rsid w:val="00D51350"/>
    <w:rsid w:val="00D519AF"/>
    <w:rsid w:val="00D532A9"/>
    <w:rsid w:val="00D53653"/>
    <w:rsid w:val="00D5437A"/>
    <w:rsid w:val="00D56115"/>
    <w:rsid w:val="00D5611E"/>
    <w:rsid w:val="00D5653B"/>
    <w:rsid w:val="00D5726D"/>
    <w:rsid w:val="00D57B8C"/>
    <w:rsid w:val="00D61D6E"/>
    <w:rsid w:val="00D62EF1"/>
    <w:rsid w:val="00D6309D"/>
    <w:rsid w:val="00D633B8"/>
    <w:rsid w:val="00D63915"/>
    <w:rsid w:val="00D644CA"/>
    <w:rsid w:val="00D64EA0"/>
    <w:rsid w:val="00D66824"/>
    <w:rsid w:val="00D66FC2"/>
    <w:rsid w:val="00D7044E"/>
    <w:rsid w:val="00D72DD3"/>
    <w:rsid w:val="00D72E1E"/>
    <w:rsid w:val="00D73D38"/>
    <w:rsid w:val="00D76C7E"/>
    <w:rsid w:val="00D76E73"/>
    <w:rsid w:val="00D771DE"/>
    <w:rsid w:val="00D7776D"/>
    <w:rsid w:val="00D81A95"/>
    <w:rsid w:val="00D81E27"/>
    <w:rsid w:val="00D834F1"/>
    <w:rsid w:val="00D835F6"/>
    <w:rsid w:val="00D83609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A0BBC"/>
    <w:rsid w:val="00DA182C"/>
    <w:rsid w:val="00DA1E18"/>
    <w:rsid w:val="00DA2009"/>
    <w:rsid w:val="00DA243E"/>
    <w:rsid w:val="00DA4613"/>
    <w:rsid w:val="00DA7769"/>
    <w:rsid w:val="00DB05B1"/>
    <w:rsid w:val="00DB0EA2"/>
    <w:rsid w:val="00DB2298"/>
    <w:rsid w:val="00DB2823"/>
    <w:rsid w:val="00DB2D74"/>
    <w:rsid w:val="00DB3786"/>
    <w:rsid w:val="00DB59E8"/>
    <w:rsid w:val="00DB5A79"/>
    <w:rsid w:val="00DC2465"/>
    <w:rsid w:val="00DC4369"/>
    <w:rsid w:val="00DC461B"/>
    <w:rsid w:val="00DC6195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E5B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3AA8"/>
    <w:rsid w:val="00E03B85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A72"/>
    <w:rsid w:val="00E24BCE"/>
    <w:rsid w:val="00E24CE2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A66"/>
    <w:rsid w:val="00E37F70"/>
    <w:rsid w:val="00E41377"/>
    <w:rsid w:val="00E41985"/>
    <w:rsid w:val="00E438C4"/>
    <w:rsid w:val="00E43A2A"/>
    <w:rsid w:val="00E446C1"/>
    <w:rsid w:val="00E45F68"/>
    <w:rsid w:val="00E46BCD"/>
    <w:rsid w:val="00E4740A"/>
    <w:rsid w:val="00E47FE7"/>
    <w:rsid w:val="00E53449"/>
    <w:rsid w:val="00E545D7"/>
    <w:rsid w:val="00E547FE"/>
    <w:rsid w:val="00E54ED0"/>
    <w:rsid w:val="00E5669C"/>
    <w:rsid w:val="00E5696A"/>
    <w:rsid w:val="00E57DDC"/>
    <w:rsid w:val="00E60ECA"/>
    <w:rsid w:val="00E613AB"/>
    <w:rsid w:val="00E6312A"/>
    <w:rsid w:val="00E64B6E"/>
    <w:rsid w:val="00E65928"/>
    <w:rsid w:val="00E663B6"/>
    <w:rsid w:val="00E6780D"/>
    <w:rsid w:val="00E67DEE"/>
    <w:rsid w:val="00E704BD"/>
    <w:rsid w:val="00E71439"/>
    <w:rsid w:val="00E71CB0"/>
    <w:rsid w:val="00E752E5"/>
    <w:rsid w:val="00E758B9"/>
    <w:rsid w:val="00E82191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3839"/>
    <w:rsid w:val="00EB46D9"/>
    <w:rsid w:val="00EB79CD"/>
    <w:rsid w:val="00EB7C64"/>
    <w:rsid w:val="00EC0E64"/>
    <w:rsid w:val="00EC142D"/>
    <w:rsid w:val="00EC1E16"/>
    <w:rsid w:val="00EC2DD1"/>
    <w:rsid w:val="00EC52DA"/>
    <w:rsid w:val="00EC6D33"/>
    <w:rsid w:val="00EC7BA8"/>
    <w:rsid w:val="00EC7D81"/>
    <w:rsid w:val="00ED0024"/>
    <w:rsid w:val="00ED0EA0"/>
    <w:rsid w:val="00ED0F85"/>
    <w:rsid w:val="00ED2B5C"/>
    <w:rsid w:val="00ED3269"/>
    <w:rsid w:val="00ED3A18"/>
    <w:rsid w:val="00ED7A08"/>
    <w:rsid w:val="00EE12A5"/>
    <w:rsid w:val="00EE12AB"/>
    <w:rsid w:val="00EE1A8C"/>
    <w:rsid w:val="00EE416B"/>
    <w:rsid w:val="00EE4643"/>
    <w:rsid w:val="00EE529F"/>
    <w:rsid w:val="00EE5434"/>
    <w:rsid w:val="00EE6025"/>
    <w:rsid w:val="00EE7F1A"/>
    <w:rsid w:val="00EF1330"/>
    <w:rsid w:val="00EF15FF"/>
    <w:rsid w:val="00EF41B8"/>
    <w:rsid w:val="00EF55E6"/>
    <w:rsid w:val="00EF5707"/>
    <w:rsid w:val="00EF60CD"/>
    <w:rsid w:val="00EF6F3B"/>
    <w:rsid w:val="00EF70EC"/>
    <w:rsid w:val="00EF7111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093"/>
    <w:rsid w:val="00F41503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1545"/>
    <w:rsid w:val="00F55325"/>
    <w:rsid w:val="00F56043"/>
    <w:rsid w:val="00F560F3"/>
    <w:rsid w:val="00F56BD8"/>
    <w:rsid w:val="00F5789A"/>
    <w:rsid w:val="00F6171A"/>
    <w:rsid w:val="00F62CCB"/>
    <w:rsid w:val="00F632A2"/>
    <w:rsid w:val="00F635FC"/>
    <w:rsid w:val="00F63D03"/>
    <w:rsid w:val="00F65E2F"/>
    <w:rsid w:val="00F65FA0"/>
    <w:rsid w:val="00F67DF1"/>
    <w:rsid w:val="00F7054E"/>
    <w:rsid w:val="00F73FAB"/>
    <w:rsid w:val="00F75193"/>
    <w:rsid w:val="00F75C00"/>
    <w:rsid w:val="00F8309B"/>
    <w:rsid w:val="00F833C9"/>
    <w:rsid w:val="00F84965"/>
    <w:rsid w:val="00F86752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A07F4"/>
    <w:rsid w:val="00FA0F6E"/>
    <w:rsid w:val="00FA1398"/>
    <w:rsid w:val="00FA2E19"/>
    <w:rsid w:val="00FA42CC"/>
    <w:rsid w:val="00FA6665"/>
    <w:rsid w:val="00FA697F"/>
    <w:rsid w:val="00FA734E"/>
    <w:rsid w:val="00FB3846"/>
    <w:rsid w:val="00FB429D"/>
    <w:rsid w:val="00FB5521"/>
    <w:rsid w:val="00FB610D"/>
    <w:rsid w:val="00FB7759"/>
    <w:rsid w:val="00FB7F30"/>
    <w:rsid w:val="00FC4477"/>
    <w:rsid w:val="00FC46FB"/>
    <w:rsid w:val="00FC47F2"/>
    <w:rsid w:val="00FC4F25"/>
    <w:rsid w:val="00FC5921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BBF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420"/>
    <w:rsid w:val="00FF14D1"/>
    <w:rsid w:val="00FF1A55"/>
    <w:rsid w:val="00FF286E"/>
    <w:rsid w:val="00FF4AF4"/>
    <w:rsid w:val="00FF55EA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a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forbes.ua/ratings/50-naykrashchikh-robotodavtsiv-01052024-2081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.khmara@pr-service.com.u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lena.androschuk@henke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Props1.xml><?xml version="1.0" encoding="utf-8"?>
<ds:datastoreItem xmlns:ds="http://schemas.openxmlformats.org/officeDocument/2006/customXml" ds:itemID="{91886613-5AD8-4A04-B5E0-1CFF895E5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721</Words>
  <Characters>4960</Characters>
  <Application>Microsoft Office Word</Application>
  <DocSecurity>0</DocSecurity>
  <Lines>103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Elena Androschuk</cp:lastModifiedBy>
  <cp:revision>4</cp:revision>
  <cp:lastPrinted>2024-05-10T14:02:00Z</cp:lastPrinted>
  <dcterms:created xsi:type="dcterms:W3CDTF">2024-05-10T14:43:00Z</dcterms:created>
  <dcterms:modified xsi:type="dcterms:W3CDTF">2024-05-10T14:50:00Z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