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AE49" w14:textId="77777777" w:rsidR="00B422EC" w:rsidRPr="00EF1330" w:rsidRDefault="00CA3A9E" w:rsidP="00643D8A">
      <w:pPr>
        <w:pStyle w:val="MonthDayYear"/>
      </w:pPr>
      <w:r>
        <w:t>March 23</w:t>
      </w:r>
      <w:r w:rsidR="00BF6E82" w:rsidRPr="00795AF2">
        <w:t>, 20</w:t>
      </w:r>
      <w:r w:rsidR="00F635FC" w:rsidRPr="00795AF2">
        <w:t>2</w:t>
      </w:r>
      <w:r w:rsidR="0041339E">
        <w:t>1</w:t>
      </w:r>
    </w:p>
    <w:p w14:paraId="7CD81EA0" w14:textId="77777777" w:rsidR="00CA3A9E" w:rsidRDefault="00CA3A9E" w:rsidP="00CA3A9E">
      <w:pPr>
        <w:shd w:val="clear" w:color="auto" w:fill="FFFFFF"/>
        <w:spacing w:after="144" w:line="240" w:lineRule="auto"/>
        <w:jc w:val="left"/>
      </w:pPr>
    </w:p>
    <w:p w14:paraId="0A1BE6ED" w14:textId="77777777" w:rsidR="00CA3A9E" w:rsidRPr="00630328" w:rsidRDefault="00CA3A9E" w:rsidP="00CA3A9E">
      <w:pPr>
        <w:shd w:val="clear" w:color="auto" w:fill="FFFFFF"/>
        <w:spacing w:after="144" w:line="240" w:lineRule="auto"/>
        <w:jc w:val="left"/>
        <w:rPr>
          <w:rFonts w:asciiTheme="minorHAnsi" w:hAnsiTheme="minorHAnsi" w:cs="Calibri"/>
          <w:bCs/>
          <w:color w:val="222222"/>
        </w:rPr>
      </w:pPr>
      <w:r w:rsidRPr="00630328">
        <w:rPr>
          <w:rFonts w:asciiTheme="minorHAnsi" w:hAnsiTheme="minorHAnsi" w:cs="Calibri"/>
          <w:bCs/>
          <w:color w:val="000000"/>
        </w:rPr>
        <w:t xml:space="preserve">New </w:t>
      </w:r>
      <w:r w:rsidR="008A55A8">
        <w:rPr>
          <w:rFonts w:asciiTheme="minorHAnsi" w:hAnsiTheme="minorHAnsi" w:cs="Calibri"/>
          <w:bCs/>
          <w:color w:val="000000"/>
        </w:rPr>
        <w:t xml:space="preserve">partnership to strengthen visibility, network and customer focus </w:t>
      </w:r>
    </w:p>
    <w:p w14:paraId="6B76BCE1" w14:textId="77777777" w:rsidR="00CA3A9E" w:rsidRDefault="00CA3A9E" w:rsidP="0041339E">
      <w:pPr>
        <w:rPr>
          <w:rStyle w:val="Headline"/>
        </w:rPr>
      </w:pPr>
    </w:p>
    <w:p w14:paraId="4538F913" w14:textId="77777777" w:rsidR="00CA3A9E" w:rsidRPr="00C3340C" w:rsidRDefault="00CA3A9E" w:rsidP="00CA3A9E">
      <w:pPr>
        <w:shd w:val="clear" w:color="auto" w:fill="FFFFFF"/>
        <w:spacing w:after="144" w:line="240" w:lineRule="auto"/>
        <w:jc w:val="left"/>
        <w:rPr>
          <w:rFonts w:asciiTheme="minorHAnsi" w:hAnsiTheme="minorHAnsi" w:cs="Calibri"/>
          <w:b/>
          <w:bCs/>
          <w:sz w:val="32"/>
          <w:szCs w:val="32"/>
        </w:rPr>
      </w:pPr>
      <w:r w:rsidRPr="00C3340C">
        <w:rPr>
          <w:rFonts w:asciiTheme="minorHAnsi" w:hAnsiTheme="minorHAnsi" w:cs="Calibri"/>
          <w:b/>
          <w:bCs/>
          <w:sz w:val="32"/>
          <w:szCs w:val="32"/>
        </w:rPr>
        <w:t xml:space="preserve">iMakr to supply Loctite 3D Printing solutions </w:t>
      </w:r>
      <w:r>
        <w:rPr>
          <w:rFonts w:asciiTheme="minorHAnsi" w:hAnsiTheme="minorHAnsi" w:cs="Calibri"/>
          <w:b/>
          <w:bCs/>
          <w:sz w:val="32"/>
          <w:szCs w:val="32"/>
        </w:rPr>
        <w:t>from Henkel</w:t>
      </w:r>
    </w:p>
    <w:p w14:paraId="35B83920" w14:textId="77777777" w:rsidR="0041339E" w:rsidRPr="00A3756F" w:rsidRDefault="0041339E" w:rsidP="0041339E">
      <w:pPr>
        <w:rPr>
          <w:rStyle w:val="Headline"/>
        </w:rPr>
      </w:pPr>
    </w:p>
    <w:p w14:paraId="777457B0" w14:textId="77777777" w:rsidR="00CA3A9E" w:rsidRDefault="00CA3A9E" w:rsidP="00CA3A9E">
      <w:pPr>
        <w:pStyle w:val="Heading4"/>
        <w:spacing w:after="240"/>
        <w:rPr>
          <w:rFonts w:asciiTheme="minorHAnsi" w:hAnsiTheme="minorHAnsi" w:cs="Calibri"/>
          <w:i w:val="0"/>
          <w:iCs w:val="0"/>
          <w:color w:val="000000"/>
          <w:szCs w:val="22"/>
        </w:rPr>
      </w:pPr>
      <w:r w:rsidRPr="00CA3A9E">
        <w:rPr>
          <w:rFonts w:asciiTheme="minorHAnsi" w:hAnsiTheme="minorHAnsi" w:cs="Calibri"/>
          <w:i w:val="0"/>
          <w:iCs w:val="0"/>
          <w:color w:val="000000"/>
          <w:szCs w:val="22"/>
        </w:rPr>
        <w:t xml:space="preserve">Düsseldorf, Germany – iMakr has joined forces with Henkel as </w:t>
      </w:r>
      <w:r>
        <w:rPr>
          <w:rFonts w:asciiTheme="minorHAnsi" w:hAnsiTheme="minorHAnsi" w:cs="Calibri"/>
          <w:i w:val="0"/>
          <w:iCs w:val="0"/>
          <w:color w:val="000000"/>
          <w:szCs w:val="22"/>
        </w:rPr>
        <w:t xml:space="preserve">a </w:t>
      </w:r>
      <w:r w:rsidRPr="00CA3A9E">
        <w:rPr>
          <w:rFonts w:asciiTheme="minorHAnsi" w:hAnsiTheme="minorHAnsi" w:cs="Calibri"/>
          <w:i w:val="0"/>
          <w:iCs w:val="0"/>
          <w:color w:val="000000"/>
          <w:szCs w:val="22"/>
        </w:rPr>
        <w:t>Tier 1 channel partner for UK</w:t>
      </w:r>
      <w:r>
        <w:rPr>
          <w:rFonts w:asciiTheme="minorHAnsi" w:hAnsiTheme="minorHAnsi" w:cs="Calibri"/>
          <w:i w:val="0"/>
          <w:iCs w:val="0"/>
          <w:color w:val="000000"/>
          <w:szCs w:val="22"/>
        </w:rPr>
        <w:t xml:space="preserve"> and </w:t>
      </w:r>
      <w:r w:rsidRPr="00CA3A9E">
        <w:rPr>
          <w:rFonts w:asciiTheme="minorHAnsi" w:hAnsiTheme="minorHAnsi" w:cs="Calibri"/>
          <w:i w:val="0"/>
          <w:iCs w:val="0"/>
          <w:color w:val="000000"/>
          <w:szCs w:val="22"/>
        </w:rPr>
        <w:t>Ireland</w:t>
      </w:r>
      <w:r>
        <w:rPr>
          <w:rFonts w:asciiTheme="minorHAnsi" w:hAnsiTheme="minorHAnsi" w:cs="Calibri"/>
          <w:i w:val="0"/>
          <w:iCs w:val="0"/>
          <w:color w:val="000000"/>
          <w:szCs w:val="22"/>
        </w:rPr>
        <w:t>. In addition, the company also</w:t>
      </w:r>
      <w:r w:rsidRPr="00CA3A9E">
        <w:rPr>
          <w:rFonts w:asciiTheme="minorHAnsi" w:hAnsiTheme="minorHAnsi" w:cs="Calibri"/>
          <w:i w:val="0"/>
          <w:iCs w:val="0"/>
          <w:color w:val="000000"/>
          <w:szCs w:val="22"/>
        </w:rPr>
        <w:t xml:space="preserve"> supplies </w:t>
      </w:r>
      <w:r>
        <w:rPr>
          <w:rFonts w:asciiTheme="minorHAnsi" w:hAnsiTheme="minorHAnsi" w:cs="Calibri"/>
          <w:i w:val="0"/>
          <w:iCs w:val="0"/>
          <w:color w:val="000000"/>
          <w:szCs w:val="22"/>
        </w:rPr>
        <w:t xml:space="preserve">Loctite 3D printing materials in the </w:t>
      </w:r>
      <w:r w:rsidRPr="00CA3A9E">
        <w:rPr>
          <w:rFonts w:asciiTheme="minorHAnsi" w:hAnsiTheme="minorHAnsi" w:cs="Calibri"/>
          <w:i w:val="0"/>
          <w:iCs w:val="0"/>
          <w:color w:val="000000"/>
          <w:szCs w:val="22"/>
        </w:rPr>
        <w:t xml:space="preserve">US, Germany, Denmark and France. </w:t>
      </w:r>
    </w:p>
    <w:p w14:paraId="4554FDB0" w14:textId="77777777" w:rsidR="00CA3A9E" w:rsidRPr="00CA3A9E" w:rsidRDefault="00CA3A9E" w:rsidP="00CA3A9E">
      <w:pPr>
        <w:pStyle w:val="Heading4"/>
        <w:spacing w:after="240"/>
        <w:rPr>
          <w:rFonts w:asciiTheme="minorHAnsi" w:hAnsiTheme="minorHAnsi" w:cs="Calibri"/>
          <w:i w:val="0"/>
          <w:iCs w:val="0"/>
          <w:szCs w:val="22"/>
        </w:rPr>
      </w:pPr>
      <w:r>
        <w:rPr>
          <w:rFonts w:asciiTheme="minorHAnsi" w:hAnsiTheme="minorHAnsi" w:cs="Calibri"/>
          <w:i w:val="0"/>
          <w:iCs w:val="0"/>
          <w:color w:val="000000"/>
          <w:szCs w:val="22"/>
        </w:rPr>
        <w:t>iMakr</w:t>
      </w:r>
      <w:r w:rsidRPr="00CA3A9E">
        <w:rPr>
          <w:rFonts w:asciiTheme="minorHAnsi" w:hAnsiTheme="minorHAnsi" w:cs="Calibri"/>
          <w:i w:val="0"/>
          <w:iCs w:val="0"/>
          <w:color w:val="000000"/>
          <w:szCs w:val="22"/>
        </w:rPr>
        <w:t xml:space="preserve"> is a world leading</w:t>
      </w:r>
      <w:r w:rsidR="00286DD5">
        <w:rPr>
          <w:rFonts w:asciiTheme="minorHAnsi" w:hAnsiTheme="minorHAnsi" w:cs="Calibri"/>
          <w:i w:val="0"/>
          <w:iCs w:val="0"/>
          <w:color w:val="000000"/>
          <w:szCs w:val="22"/>
        </w:rPr>
        <w:t xml:space="preserve"> </w:t>
      </w:r>
      <w:r w:rsidR="002C4464">
        <w:rPr>
          <w:rFonts w:asciiTheme="minorHAnsi" w:hAnsiTheme="minorHAnsi" w:cs="Calibri"/>
          <w:i w:val="0"/>
          <w:iCs w:val="0"/>
          <w:color w:val="000000"/>
          <w:szCs w:val="22"/>
        </w:rPr>
        <w:t>p</w:t>
      </w:r>
      <w:r w:rsidR="00286DD5">
        <w:rPr>
          <w:rFonts w:asciiTheme="minorHAnsi" w:hAnsiTheme="minorHAnsi" w:cs="Calibri"/>
          <w:i w:val="0"/>
          <w:iCs w:val="0"/>
          <w:color w:val="000000"/>
          <w:szCs w:val="22"/>
        </w:rPr>
        <w:t>rovider</w:t>
      </w:r>
      <w:r w:rsidRPr="00CA3A9E">
        <w:rPr>
          <w:rFonts w:asciiTheme="minorHAnsi" w:hAnsiTheme="minorHAnsi" w:cs="Calibri"/>
          <w:i w:val="0"/>
          <w:iCs w:val="0"/>
          <w:color w:val="000000"/>
          <w:szCs w:val="22"/>
        </w:rPr>
        <w:t xml:space="preserve"> of best-in-class 3D printers, materials</w:t>
      </w:r>
      <w:r w:rsidR="000E068B">
        <w:rPr>
          <w:rFonts w:asciiTheme="minorHAnsi" w:hAnsiTheme="minorHAnsi" w:cs="Calibri"/>
          <w:i w:val="0"/>
          <w:iCs w:val="0"/>
          <w:color w:val="000000"/>
          <w:szCs w:val="22"/>
        </w:rPr>
        <w:t xml:space="preserve">, </w:t>
      </w:r>
      <w:r w:rsidRPr="00CA3A9E">
        <w:rPr>
          <w:rFonts w:asciiTheme="minorHAnsi" w:hAnsiTheme="minorHAnsi" w:cs="Calibri"/>
          <w:i w:val="0"/>
          <w:iCs w:val="0"/>
          <w:color w:val="000000"/>
          <w:szCs w:val="22"/>
        </w:rPr>
        <w:t>scanners and</w:t>
      </w:r>
      <w:r w:rsidR="000E068B">
        <w:rPr>
          <w:rFonts w:asciiTheme="minorHAnsi" w:hAnsiTheme="minorHAnsi" w:cs="Calibri"/>
          <w:i w:val="0"/>
          <w:iCs w:val="0"/>
          <w:color w:val="000000"/>
          <w:szCs w:val="22"/>
        </w:rPr>
        <w:t xml:space="preserve"> additive manufacturing solutions</w:t>
      </w:r>
      <w:r>
        <w:rPr>
          <w:rFonts w:asciiTheme="minorHAnsi" w:hAnsiTheme="minorHAnsi" w:cs="Calibri"/>
          <w:i w:val="0"/>
          <w:iCs w:val="0"/>
          <w:color w:val="000000"/>
          <w:szCs w:val="22"/>
        </w:rPr>
        <w:t>. As a channel partner the company will</w:t>
      </w:r>
      <w:r w:rsidRPr="00CA3A9E">
        <w:rPr>
          <w:rFonts w:asciiTheme="minorHAnsi" w:hAnsiTheme="minorHAnsi" w:cs="Calibri"/>
          <w:i w:val="0"/>
          <w:iCs w:val="0"/>
          <w:color w:val="000000"/>
          <w:szCs w:val="22"/>
        </w:rPr>
        <w:t xml:space="preserve"> bring </w:t>
      </w:r>
      <w:r>
        <w:rPr>
          <w:rFonts w:asciiTheme="minorHAnsi" w:hAnsiTheme="minorHAnsi" w:cs="Calibri"/>
          <w:i w:val="0"/>
          <w:iCs w:val="0"/>
          <w:color w:val="000000"/>
          <w:szCs w:val="22"/>
        </w:rPr>
        <w:t>added</w:t>
      </w:r>
      <w:r w:rsidRPr="00CA3A9E">
        <w:rPr>
          <w:rFonts w:asciiTheme="minorHAnsi" w:hAnsiTheme="minorHAnsi" w:cs="Calibri"/>
          <w:i w:val="0"/>
          <w:iCs w:val="0"/>
          <w:color w:val="000000"/>
          <w:szCs w:val="22"/>
        </w:rPr>
        <w:t xml:space="preserve"> value to the Loctite 3D</w:t>
      </w:r>
      <w:r>
        <w:rPr>
          <w:rFonts w:asciiTheme="minorHAnsi" w:hAnsiTheme="minorHAnsi" w:cs="Calibri"/>
          <w:i w:val="0"/>
          <w:iCs w:val="0"/>
          <w:color w:val="000000"/>
          <w:szCs w:val="22"/>
        </w:rPr>
        <w:t xml:space="preserve"> p</w:t>
      </w:r>
      <w:r w:rsidRPr="00CA3A9E">
        <w:rPr>
          <w:rFonts w:asciiTheme="minorHAnsi" w:hAnsiTheme="minorHAnsi" w:cs="Calibri"/>
          <w:i w:val="0"/>
          <w:iCs w:val="0"/>
          <w:color w:val="000000"/>
          <w:szCs w:val="22"/>
        </w:rPr>
        <w:t>rinting portf</w:t>
      </w:r>
      <w:r w:rsidR="000E068B">
        <w:rPr>
          <w:rFonts w:asciiTheme="minorHAnsi" w:hAnsiTheme="minorHAnsi" w:cs="Calibri"/>
          <w:i w:val="0"/>
          <w:iCs w:val="0"/>
          <w:color w:val="000000"/>
          <w:szCs w:val="22"/>
        </w:rPr>
        <w:t>o</w:t>
      </w:r>
      <w:r w:rsidRPr="00CA3A9E">
        <w:rPr>
          <w:rFonts w:asciiTheme="minorHAnsi" w:hAnsiTheme="minorHAnsi" w:cs="Calibri"/>
          <w:i w:val="0"/>
          <w:iCs w:val="0"/>
          <w:color w:val="000000"/>
          <w:szCs w:val="22"/>
        </w:rPr>
        <w:t xml:space="preserve">lio </w:t>
      </w:r>
      <w:r>
        <w:rPr>
          <w:rFonts w:asciiTheme="minorHAnsi" w:hAnsiTheme="minorHAnsi" w:cs="Calibri"/>
          <w:i w:val="0"/>
          <w:iCs w:val="0"/>
          <w:color w:val="000000"/>
          <w:szCs w:val="22"/>
        </w:rPr>
        <w:t xml:space="preserve">by providing stronger </w:t>
      </w:r>
      <w:r w:rsidRPr="00CA3A9E">
        <w:rPr>
          <w:rFonts w:asciiTheme="minorHAnsi" w:hAnsiTheme="minorHAnsi" w:cs="Calibri"/>
          <w:i w:val="0"/>
          <w:iCs w:val="0"/>
          <w:color w:val="000000"/>
          <w:szCs w:val="22"/>
        </w:rPr>
        <w:t>visibility</w:t>
      </w:r>
      <w:r w:rsidR="000E068B">
        <w:rPr>
          <w:rFonts w:asciiTheme="minorHAnsi" w:hAnsiTheme="minorHAnsi" w:cs="Calibri"/>
          <w:i w:val="0"/>
          <w:iCs w:val="0"/>
          <w:color w:val="000000"/>
          <w:szCs w:val="22"/>
        </w:rPr>
        <w:t xml:space="preserve">, </w:t>
      </w:r>
      <w:r w:rsidRPr="00CA3A9E">
        <w:rPr>
          <w:rFonts w:asciiTheme="minorHAnsi" w:hAnsiTheme="minorHAnsi" w:cs="Calibri"/>
          <w:i w:val="0"/>
          <w:iCs w:val="0"/>
          <w:color w:val="000000"/>
          <w:szCs w:val="22"/>
        </w:rPr>
        <w:t>network</w:t>
      </w:r>
      <w:r w:rsidR="000E068B">
        <w:rPr>
          <w:rFonts w:asciiTheme="minorHAnsi" w:hAnsiTheme="minorHAnsi" w:cs="Calibri"/>
          <w:i w:val="0"/>
          <w:iCs w:val="0"/>
          <w:color w:val="000000"/>
          <w:szCs w:val="22"/>
        </w:rPr>
        <w:t xml:space="preserve"> and expertise</w:t>
      </w:r>
      <w:r w:rsidRPr="00CA3A9E">
        <w:rPr>
          <w:rFonts w:asciiTheme="minorHAnsi" w:hAnsiTheme="minorHAnsi" w:cs="Calibri"/>
          <w:i w:val="0"/>
          <w:iCs w:val="0"/>
          <w:color w:val="000000"/>
          <w:szCs w:val="22"/>
        </w:rPr>
        <w:t xml:space="preserve">. </w:t>
      </w:r>
      <w:proofErr w:type="spellStart"/>
      <w:r w:rsidRPr="00CA3A9E">
        <w:rPr>
          <w:rFonts w:asciiTheme="minorHAnsi" w:hAnsiTheme="minorHAnsi" w:cs="Calibri"/>
          <w:i w:val="0"/>
          <w:iCs w:val="0"/>
          <w:color w:val="000000"/>
          <w:szCs w:val="22"/>
        </w:rPr>
        <w:t>iMakr’s</w:t>
      </w:r>
      <w:proofErr w:type="spellEnd"/>
      <w:r w:rsidRPr="00CA3A9E">
        <w:rPr>
          <w:rFonts w:asciiTheme="minorHAnsi" w:hAnsiTheme="minorHAnsi" w:cs="Calibri"/>
          <w:i w:val="0"/>
          <w:iCs w:val="0"/>
          <w:color w:val="000000"/>
          <w:szCs w:val="22"/>
        </w:rPr>
        <w:t xml:space="preserve"> capability to bundle various offerings of printer</w:t>
      </w:r>
      <w:r w:rsidR="003325A5">
        <w:rPr>
          <w:rFonts w:asciiTheme="minorHAnsi" w:hAnsiTheme="minorHAnsi" w:cs="Calibri"/>
          <w:i w:val="0"/>
          <w:iCs w:val="0"/>
          <w:color w:val="000000"/>
          <w:szCs w:val="22"/>
        </w:rPr>
        <w:t>s</w:t>
      </w:r>
      <w:r w:rsidRPr="00CA3A9E">
        <w:rPr>
          <w:rFonts w:asciiTheme="minorHAnsi" w:hAnsiTheme="minorHAnsi" w:cs="Calibri"/>
          <w:i w:val="0"/>
          <w:iCs w:val="0"/>
          <w:color w:val="000000"/>
          <w:szCs w:val="22"/>
        </w:rPr>
        <w:t>, resins, DFAM, consultancy and services</w:t>
      </w:r>
      <w:r w:rsidR="003325A5">
        <w:rPr>
          <w:rFonts w:asciiTheme="minorHAnsi" w:hAnsiTheme="minorHAnsi" w:cs="Calibri"/>
          <w:i w:val="0"/>
          <w:iCs w:val="0"/>
          <w:color w:val="000000"/>
          <w:szCs w:val="22"/>
        </w:rPr>
        <w:t>,</w:t>
      </w:r>
      <w:r w:rsidRPr="00CA3A9E">
        <w:rPr>
          <w:rFonts w:asciiTheme="minorHAnsi" w:hAnsiTheme="minorHAnsi" w:cs="Calibri"/>
          <w:i w:val="0"/>
          <w:iCs w:val="0"/>
          <w:color w:val="000000"/>
          <w:szCs w:val="22"/>
        </w:rPr>
        <w:t xml:space="preserve"> enables the realization of the unique </w:t>
      </w:r>
      <w:r w:rsidRPr="001A04D8">
        <w:rPr>
          <w:rFonts w:asciiTheme="minorHAnsi" w:hAnsiTheme="minorHAnsi" w:cs="Calibri"/>
          <w:i w:val="0"/>
          <w:iCs w:val="0"/>
          <w:color w:val="auto"/>
          <w:szCs w:val="22"/>
        </w:rPr>
        <w:t xml:space="preserve">offerings of photopolymers across a wide range of </w:t>
      </w:r>
      <w:r w:rsidR="00D74373">
        <w:rPr>
          <w:rFonts w:asciiTheme="minorHAnsi" w:hAnsiTheme="minorHAnsi" w:cs="Calibri"/>
          <w:i w:val="0"/>
          <w:iCs w:val="0"/>
          <w:color w:val="auto"/>
          <w:szCs w:val="22"/>
        </w:rPr>
        <w:t>industries</w:t>
      </w:r>
      <w:r w:rsidRPr="001A04D8">
        <w:rPr>
          <w:rFonts w:asciiTheme="minorHAnsi" w:hAnsiTheme="minorHAnsi" w:cs="Calibri"/>
          <w:i w:val="0"/>
          <w:iCs w:val="0"/>
          <w:color w:val="auto"/>
          <w:szCs w:val="22"/>
        </w:rPr>
        <w:t xml:space="preserve">. </w:t>
      </w:r>
      <w:bookmarkStart w:id="1" w:name="_Hlk66875054"/>
      <w:r w:rsidRPr="001A04D8">
        <w:rPr>
          <w:rFonts w:asciiTheme="minorHAnsi" w:hAnsiTheme="minorHAnsi" w:cs="Calibri"/>
          <w:i w:val="0"/>
          <w:iCs w:val="0"/>
          <w:color w:val="auto"/>
          <w:szCs w:val="22"/>
        </w:rPr>
        <w:t xml:space="preserve">Leveraging decades of experience in material chemistry, industrial experience and solving manufacturing challenges across markets, Henkel </w:t>
      </w:r>
      <w:r w:rsidRPr="001A04D8">
        <w:rPr>
          <w:rFonts w:asciiTheme="minorHAnsi" w:hAnsiTheme="minorHAnsi" w:cs="Calibri"/>
          <w:bCs/>
          <w:i w:val="0"/>
          <w:iCs w:val="0"/>
          <w:color w:val="auto"/>
          <w:szCs w:val="22"/>
        </w:rPr>
        <w:t>has now started the engine of transformation in providing quality professional use materials for prosumer market</w:t>
      </w:r>
      <w:r w:rsidR="005C1BDD">
        <w:rPr>
          <w:rFonts w:asciiTheme="minorHAnsi" w:hAnsiTheme="minorHAnsi" w:cs="Calibri"/>
          <w:bCs/>
          <w:i w:val="0"/>
          <w:iCs w:val="0"/>
          <w:color w:val="auto"/>
          <w:szCs w:val="22"/>
        </w:rPr>
        <w:t>,</w:t>
      </w:r>
      <w:r w:rsidRPr="001A04D8">
        <w:rPr>
          <w:rFonts w:asciiTheme="minorHAnsi" w:hAnsiTheme="minorHAnsi" w:cs="Calibri"/>
          <w:bCs/>
          <w:i w:val="0"/>
          <w:iCs w:val="0"/>
          <w:color w:val="auto"/>
          <w:szCs w:val="22"/>
        </w:rPr>
        <w:t xml:space="preserve"> in addition to the broad portfolio of</w:t>
      </w:r>
      <w:r w:rsidRPr="001A04D8">
        <w:rPr>
          <w:rFonts w:asciiTheme="minorHAnsi" w:hAnsiTheme="minorHAnsi" w:cs="Calibri"/>
          <w:i w:val="0"/>
          <w:iCs w:val="0"/>
          <w:color w:val="auto"/>
          <w:szCs w:val="22"/>
        </w:rPr>
        <w:t xml:space="preserve"> photopolymers for industrial production under the leading Loctite brand. </w:t>
      </w:r>
      <w:bookmarkEnd w:id="1"/>
    </w:p>
    <w:p w14:paraId="6895216D" w14:textId="77777777" w:rsidR="00CA3A9E" w:rsidRPr="001A04D8" w:rsidRDefault="00CA3A9E" w:rsidP="00CA3A9E">
      <w:pPr>
        <w:pStyle w:val="Heading4"/>
        <w:spacing w:after="240"/>
        <w:rPr>
          <w:rFonts w:asciiTheme="minorHAnsi" w:hAnsiTheme="minorHAnsi" w:cs="Calibri"/>
          <w:b/>
          <w:bCs/>
          <w:i w:val="0"/>
          <w:iCs w:val="0"/>
          <w:color w:val="auto"/>
          <w:szCs w:val="22"/>
        </w:rPr>
      </w:pPr>
      <w:r w:rsidRPr="001A04D8">
        <w:rPr>
          <w:rFonts w:asciiTheme="minorHAnsi" w:hAnsiTheme="minorHAnsi" w:cs="Calibri"/>
          <w:bCs/>
          <w:i w:val="0"/>
          <w:iCs w:val="0"/>
          <w:color w:val="auto"/>
          <w:szCs w:val="22"/>
        </w:rPr>
        <w:t xml:space="preserve">iMakr will provide the new professional grade </w:t>
      </w:r>
      <w:r w:rsidR="005C1BDD">
        <w:rPr>
          <w:rFonts w:asciiTheme="minorHAnsi" w:hAnsiTheme="minorHAnsi" w:cs="Calibri"/>
          <w:bCs/>
          <w:i w:val="0"/>
          <w:iCs w:val="0"/>
          <w:color w:val="auto"/>
          <w:szCs w:val="22"/>
        </w:rPr>
        <w:t>PRO410 resin</w:t>
      </w:r>
      <w:r w:rsidRPr="001A04D8">
        <w:rPr>
          <w:rFonts w:asciiTheme="minorHAnsi" w:hAnsiTheme="minorHAnsi" w:cs="Calibri"/>
          <w:bCs/>
          <w:i w:val="0"/>
          <w:iCs w:val="0"/>
          <w:color w:val="auto"/>
          <w:szCs w:val="22"/>
        </w:rPr>
        <w:t xml:space="preserve"> from Loctit</w:t>
      </w:r>
      <w:r w:rsidR="005C1BDD">
        <w:rPr>
          <w:rFonts w:asciiTheme="minorHAnsi" w:hAnsiTheme="minorHAnsi" w:cs="Calibri"/>
          <w:bCs/>
          <w:i w:val="0"/>
          <w:iCs w:val="0"/>
          <w:color w:val="auto"/>
          <w:szCs w:val="22"/>
        </w:rPr>
        <w:t>e through their global network</w:t>
      </w:r>
      <w:r w:rsidRPr="001A04D8">
        <w:rPr>
          <w:rFonts w:asciiTheme="minorHAnsi" w:hAnsiTheme="minorHAnsi" w:cs="Calibri"/>
          <w:bCs/>
          <w:i w:val="0"/>
          <w:iCs w:val="0"/>
          <w:color w:val="auto"/>
          <w:szCs w:val="22"/>
        </w:rPr>
        <w:t>.</w:t>
      </w:r>
      <w:r w:rsidRPr="001A04D8">
        <w:rPr>
          <w:rFonts w:asciiTheme="minorHAnsi" w:hAnsiTheme="minorHAnsi" w:cs="Calibri"/>
          <w:i w:val="0"/>
          <w:iCs w:val="0"/>
          <w:color w:val="auto"/>
          <w:szCs w:val="22"/>
        </w:rPr>
        <w:t xml:space="preserve"> </w:t>
      </w:r>
      <w:r w:rsidRPr="001A04D8">
        <w:rPr>
          <w:rFonts w:asciiTheme="minorHAnsi" w:hAnsiTheme="minorHAnsi" w:cs="Calibri"/>
          <w:bCs/>
          <w:i w:val="0"/>
          <w:iCs w:val="0"/>
          <w:color w:val="auto"/>
          <w:szCs w:val="22"/>
        </w:rPr>
        <w:t>PRO410 resin for iMakr</w:t>
      </w:r>
      <w:r w:rsidRPr="001A04D8">
        <w:rPr>
          <w:rFonts w:asciiTheme="minorHAnsi" w:hAnsiTheme="minorHAnsi" w:cs="Calibri"/>
          <w:i w:val="0"/>
          <w:iCs w:val="0"/>
          <w:color w:val="auto"/>
          <w:szCs w:val="22"/>
        </w:rPr>
        <w:t xml:space="preserve"> is a general-purpose material </w:t>
      </w:r>
      <w:r>
        <w:rPr>
          <w:rFonts w:asciiTheme="minorHAnsi" w:hAnsiTheme="minorHAnsi" w:cs="Calibri"/>
          <w:i w:val="0"/>
          <w:iCs w:val="0"/>
          <w:color w:val="auto"/>
          <w:szCs w:val="22"/>
        </w:rPr>
        <w:t>providing</w:t>
      </w:r>
      <w:r w:rsidRPr="001A04D8">
        <w:rPr>
          <w:rFonts w:asciiTheme="minorHAnsi" w:hAnsiTheme="minorHAnsi" w:cs="Calibri"/>
          <w:i w:val="0"/>
          <w:iCs w:val="0"/>
          <w:color w:val="auto"/>
          <w:szCs w:val="22"/>
        </w:rPr>
        <w:t xml:space="preserve"> high resolution and exceptional surface finish. This material allows </w:t>
      </w:r>
      <w:r w:rsidR="005C1BDD">
        <w:rPr>
          <w:rFonts w:asciiTheme="minorHAnsi" w:hAnsiTheme="minorHAnsi" w:cs="Calibri"/>
          <w:i w:val="0"/>
          <w:iCs w:val="0"/>
          <w:color w:val="auto"/>
          <w:szCs w:val="22"/>
        </w:rPr>
        <w:t xml:space="preserve">professional users </w:t>
      </w:r>
      <w:r w:rsidRPr="001A04D8">
        <w:rPr>
          <w:rFonts w:asciiTheme="minorHAnsi" w:hAnsiTheme="minorHAnsi" w:cs="Calibri"/>
          <w:i w:val="0"/>
          <w:iCs w:val="0"/>
          <w:color w:val="auto"/>
          <w:szCs w:val="22"/>
        </w:rPr>
        <w:t>to print fast and accurate parts for a wide range of form, fit</w:t>
      </w:r>
      <w:r w:rsidR="005C1BDD">
        <w:rPr>
          <w:rFonts w:asciiTheme="minorHAnsi" w:hAnsiTheme="minorHAnsi" w:cs="Calibri"/>
          <w:i w:val="0"/>
          <w:iCs w:val="0"/>
          <w:color w:val="auto"/>
          <w:szCs w:val="22"/>
        </w:rPr>
        <w:t xml:space="preserve">, </w:t>
      </w:r>
      <w:r w:rsidRPr="001A04D8">
        <w:rPr>
          <w:rFonts w:asciiTheme="minorHAnsi" w:hAnsiTheme="minorHAnsi" w:cs="Calibri"/>
          <w:i w:val="0"/>
          <w:iCs w:val="0"/>
          <w:color w:val="auto"/>
          <w:szCs w:val="22"/>
        </w:rPr>
        <w:t>function</w:t>
      </w:r>
      <w:r w:rsidR="000E068B">
        <w:rPr>
          <w:rFonts w:asciiTheme="minorHAnsi" w:hAnsiTheme="minorHAnsi" w:cs="Calibri"/>
          <w:i w:val="0"/>
          <w:iCs w:val="0"/>
          <w:color w:val="auto"/>
          <w:szCs w:val="22"/>
        </w:rPr>
        <w:t>al</w:t>
      </w:r>
      <w:r w:rsidRPr="001A04D8">
        <w:rPr>
          <w:rFonts w:asciiTheme="minorHAnsi" w:hAnsiTheme="minorHAnsi" w:cs="Calibri"/>
          <w:i w:val="0"/>
          <w:iCs w:val="0"/>
          <w:color w:val="auto"/>
          <w:szCs w:val="22"/>
        </w:rPr>
        <w:t xml:space="preserve"> designs</w:t>
      </w:r>
      <w:r w:rsidR="005C1BDD">
        <w:rPr>
          <w:rFonts w:asciiTheme="minorHAnsi" w:hAnsiTheme="minorHAnsi" w:cs="Calibri"/>
          <w:i w:val="0"/>
          <w:iCs w:val="0"/>
          <w:color w:val="auto"/>
          <w:szCs w:val="22"/>
        </w:rPr>
        <w:t>,</w:t>
      </w:r>
      <w:r w:rsidRPr="001A04D8">
        <w:rPr>
          <w:rFonts w:asciiTheme="minorHAnsi" w:hAnsiTheme="minorHAnsi" w:cs="Calibri"/>
          <w:i w:val="0"/>
          <w:iCs w:val="0"/>
          <w:color w:val="auto"/>
          <w:szCs w:val="22"/>
        </w:rPr>
        <w:t xml:space="preserve"> and great aesthetic appearance prototypes. </w:t>
      </w:r>
      <w:r w:rsidR="004E22F4" w:rsidRPr="001A04D8">
        <w:rPr>
          <w:rFonts w:asciiTheme="minorHAnsi" w:hAnsiTheme="minorHAnsi" w:cs="Calibri"/>
          <w:bCs/>
          <w:i w:val="0"/>
          <w:iCs w:val="0"/>
          <w:color w:val="auto"/>
          <w:szCs w:val="22"/>
        </w:rPr>
        <w:t>P</w:t>
      </w:r>
      <w:r w:rsidR="004E22F4">
        <w:rPr>
          <w:rFonts w:asciiTheme="minorHAnsi" w:hAnsiTheme="minorHAnsi" w:cs="Calibri"/>
          <w:bCs/>
          <w:i w:val="0"/>
          <w:iCs w:val="0"/>
          <w:color w:val="auto"/>
          <w:szCs w:val="22"/>
        </w:rPr>
        <w:t>RO</w:t>
      </w:r>
      <w:r w:rsidR="004E22F4" w:rsidRPr="001A04D8">
        <w:rPr>
          <w:rFonts w:asciiTheme="minorHAnsi" w:hAnsiTheme="minorHAnsi" w:cs="Calibri"/>
          <w:bCs/>
          <w:i w:val="0"/>
          <w:iCs w:val="0"/>
          <w:color w:val="auto"/>
          <w:szCs w:val="22"/>
        </w:rPr>
        <w:t>410 has been v</w:t>
      </w:r>
      <w:r w:rsidR="004E22F4">
        <w:rPr>
          <w:rFonts w:asciiTheme="minorHAnsi" w:hAnsiTheme="minorHAnsi" w:cs="Calibri"/>
          <w:bCs/>
          <w:i w:val="0"/>
          <w:iCs w:val="0"/>
          <w:color w:val="auto"/>
          <w:szCs w:val="22"/>
        </w:rPr>
        <w:t xml:space="preserve">erified </w:t>
      </w:r>
      <w:r w:rsidR="004E22F4" w:rsidRPr="001A04D8">
        <w:rPr>
          <w:rFonts w:asciiTheme="minorHAnsi" w:hAnsiTheme="minorHAnsi" w:cs="Calibri"/>
          <w:bCs/>
          <w:i w:val="0"/>
          <w:iCs w:val="0"/>
          <w:color w:val="auto"/>
          <w:szCs w:val="22"/>
        </w:rPr>
        <w:t>by iMakr to work on Asiga, B9Creations</w:t>
      </w:r>
      <w:r w:rsidR="004E22F4">
        <w:rPr>
          <w:rFonts w:asciiTheme="minorHAnsi" w:hAnsiTheme="minorHAnsi" w:cs="Calibri"/>
          <w:bCs/>
          <w:i w:val="0"/>
          <w:iCs w:val="0"/>
          <w:color w:val="auto"/>
          <w:szCs w:val="22"/>
        </w:rPr>
        <w:t>,</w:t>
      </w:r>
      <w:r w:rsidR="004E22F4" w:rsidRPr="001A04D8">
        <w:rPr>
          <w:rFonts w:asciiTheme="minorHAnsi" w:hAnsiTheme="minorHAnsi" w:cs="Calibri"/>
          <w:bCs/>
          <w:i w:val="0"/>
          <w:iCs w:val="0"/>
          <w:color w:val="auto"/>
          <w:szCs w:val="22"/>
        </w:rPr>
        <w:t xml:space="preserve"> </w:t>
      </w:r>
      <w:r w:rsidR="004E22F4">
        <w:rPr>
          <w:rFonts w:asciiTheme="minorHAnsi" w:hAnsiTheme="minorHAnsi" w:cs="Calibri"/>
          <w:bCs/>
          <w:i w:val="0"/>
          <w:iCs w:val="0"/>
          <w:color w:val="auto"/>
          <w:szCs w:val="22"/>
        </w:rPr>
        <w:t xml:space="preserve">and </w:t>
      </w:r>
      <w:proofErr w:type="spellStart"/>
      <w:r w:rsidR="004E22F4">
        <w:rPr>
          <w:rFonts w:asciiTheme="minorHAnsi" w:hAnsiTheme="minorHAnsi" w:cs="Calibri"/>
          <w:bCs/>
          <w:i w:val="0"/>
          <w:iCs w:val="0"/>
          <w:color w:val="auto"/>
          <w:szCs w:val="22"/>
        </w:rPr>
        <w:t>MiiCraft</w:t>
      </w:r>
      <w:proofErr w:type="spellEnd"/>
      <w:r w:rsidR="004E22F4">
        <w:rPr>
          <w:rFonts w:asciiTheme="minorHAnsi" w:hAnsiTheme="minorHAnsi" w:cs="Calibri"/>
          <w:bCs/>
          <w:i w:val="0"/>
          <w:iCs w:val="0"/>
          <w:color w:val="auto"/>
          <w:szCs w:val="22"/>
        </w:rPr>
        <w:t xml:space="preserve">, and are working together with Henkel to validate the workflow. </w:t>
      </w:r>
    </w:p>
    <w:p w14:paraId="3C30404B" w14:textId="77777777" w:rsidR="00CA3A9E" w:rsidRPr="00CA3A9E" w:rsidRDefault="00CA3A9E" w:rsidP="00CA3A9E">
      <w:pPr>
        <w:rPr>
          <w:rFonts w:asciiTheme="minorHAnsi" w:hAnsiTheme="minorHAnsi" w:cs="Calibri"/>
        </w:rPr>
      </w:pPr>
      <w:r w:rsidRPr="00CA3A9E">
        <w:rPr>
          <w:rFonts w:asciiTheme="minorHAnsi" w:hAnsiTheme="minorHAnsi" w:cs="Calibri"/>
        </w:rPr>
        <w:t>“We are pleased to be working with iMakr as they focus on education of the customer and matching the right solution based on the customer needs and objectives</w:t>
      </w:r>
      <w:r>
        <w:rPr>
          <w:rFonts w:asciiTheme="minorHAnsi" w:hAnsiTheme="minorHAnsi" w:cs="Calibri"/>
        </w:rPr>
        <w:t>,</w:t>
      </w:r>
      <w:r w:rsidR="008A55A8">
        <w:rPr>
          <w:rFonts w:asciiTheme="minorHAnsi" w:hAnsiTheme="minorHAnsi" w:cs="Calibri"/>
        </w:rPr>
        <w:t>”</w:t>
      </w:r>
      <w:r>
        <w:rPr>
          <w:rFonts w:asciiTheme="minorHAnsi" w:hAnsiTheme="minorHAnsi" w:cs="Calibri"/>
        </w:rPr>
        <w:t xml:space="preserve"> says Sam Bail, </w:t>
      </w:r>
      <w:r w:rsidR="004E22F4" w:rsidRPr="00B37859">
        <w:rPr>
          <w:rStyle w:val="absatz1"/>
          <w:rFonts w:asciiTheme="majorHAnsi" w:hAnsiTheme="majorHAnsi" w:cs="Calibri Light"/>
          <w:color w:val="222222"/>
          <w:szCs w:val="22"/>
        </w:rPr>
        <w:t>Director of Partnerships</w:t>
      </w:r>
      <w:r w:rsidRPr="00B37859">
        <w:rPr>
          <w:rStyle w:val="absatz1"/>
          <w:rFonts w:asciiTheme="majorHAnsi" w:hAnsiTheme="majorHAnsi" w:cs="Calibri Light"/>
          <w:color w:val="222222"/>
          <w:szCs w:val="22"/>
        </w:rPr>
        <w:t xml:space="preserve"> at Henkel</w:t>
      </w:r>
      <w:r w:rsidRPr="00B37859">
        <w:rPr>
          <w:rFonts w:asciiTheme="majorHAnsi" w:hAnsiTheme="majorHAnsi" w:cs="Calibri Light"/>
          <w:szCs w:val="22"/>
        </w:rPr>
        <w:t>.</w:t>
      </w:r>
      <w:r w:rsidRPr="00CA3A9E">
        <w:rPr>
          <w:rFonts w:asciiTheme="minorHAnsi" w:hAnsiTheme="minorHAnsi" w:cs="Calibri"/>
        </w:rPr>
        <w:t xml:space="preserve"> </w:t>
      </w:r>
      <w:r>
        <w:rPr>
          <w:rFonts w:asciiTheme="minorHAnsi" w:hAnsiTheme="minorHAnsi" w:cs="Calibri"/>
        </w:rPr>
        <w:t>“</w:t>
      </w:r>
      <w:r w:rsidRPr="00CA3A9E">
        <w:rPr>
          <w:rFonts w:asciiTheme="minorHAnsi" w:hAnsiTheme="minorHAnsi" w:cs="Calibri"/>
        </w:rPr>
        <w:t>At Henkel we want to ensure customers realize the full potential of our materials</w:t>
      </w:r>
      <w:r>
        <w:rPr>
          <w:rFonts w:asciiTheme="minorHAnsi" w:hAnsiTheme="minorHAnsi" w:cs="Calibri"/>
        </w:rPr>
        <w:t>.</w:t>
      </w:r>
      <w:r w:rsidRPr="00CA3A9E">
        <w:rPr>
          <w:rFonts w:asciiTheme="minorHAnsi" w:hAnsiTheme="minorHAnsi" w:cs="Calibri"/>
        </w:rPr>
        <w:t xml:space="preserve"> </w:t>
      </w:r>
      <w:r>
        <w:rPr>
          <w:rFonts w:asciiTheme="minorHAnsi" w:hAnsiTheme="minorHAnsi" w:cs="Calibri"/>
        </w:rPr>
        <w:t xml:space="preserve">With their focus on customer support and </w:t>
      </w:r>
      <w:r w:rsidRPr="00CA3A9E">
        <w:rPr>
          <w:rFonts w:asciiTheme="minorHAnsi" w:hAnsiTheme="minorHAnsi" w:cs="Calibri"/>
        </w:rPr>
        <w:t>product to application matching</w:t>
      </w:r>
      <w:r w:rsidR="000E068B">
        <w:rPr>
          <w:rFonts w:asciiTheme="minorHAnsi" w:hAnsiTheme="minorHAnsi" w:cs="Calibri"/>
        </w:rPr>
        <w:t>,</w:t>
      </w:r>
      <w:r w:rsidRPr="00CA3A9E">
        <w:rPr>
          <w:rFonts w:asciiTheme="minorHAnsi" w:hAnsiTheme="minorHAnsi" w:cs="Calibri"/>
        </w:rPr>
        <w:t xml:space="preserve"> iMakr </w:t>
      </w:r>
      <w:r>
        <w:rPr>
          <w:rFonts w:asciiTheme="minorHAnsi" w:hAnsiTheme="minorHAnsi" w:cs="Calibri"/>
        </w:rPr>
        <w:t xml:space="preserve">is </w:t>
      </w:r>
      <w:r w:rsidRPr="00CA3A9E">
        <w:rPr>
          <w:rFonts w:asciiTheme="minorHAnsi" w:hAnsiTheme="minorHAnsi" w:cs="Calibri"/>
        </w:rPr>
        <w:t>an ideal partner</w:t>
      </w:r>
      <w:r>
        <w:rPr>
          <w:rFonts w:asciiTheme="minorHAnsi" w:hAnsiTheme="minorHAnsi" w:cs="Calibri"/>
        </w:rPr>
        <w:t xml:space="preserve"> for us</w:t>
      </w:r>
      <w:r w:rsidRPr="00CA3A9E">
        <w:rPr>
          <w:rFonts w:asciiTheme="minorHAnsi" w:hAnsiTheme="minorHAnsi" w:cs="Calibri"/>
        </w:rPr>
        <w:t>.”</w:t>
      </w:r>
    </w:p>
    <w:p w14:paraId="221F5417" w14:textId="77777777" w:rsidR="00CA3A9E" w:rsidRPr="00CA3A9E" w:rsidRDefault="00CA3A9E" w:rsidP="00CA3A9E">
      <w:pPr>
        <w:rPr>
          <w:rFonts w:asciiTheme="minorHAnsi" w:hAnsiTheme="minorHAnsi" w:cs="Calibri"/>
        </w:rPr>
      </w:pPr>
    </w:p>
    <w:p w14:paraId="26E9BDD7" w14:textId="77777777" w:rsidR="00CA3A9E" w:rsidRPr="00CA3A9E" w:rsidRDefault="00CA3A9E" w:rsidP="00CA3A9E">
      <w:pPr>
        <w:shd w:val="clear" w:color="auto" w:fill="FFFFFF"/>
        <w:spacing w:after="360"/>
        <w:rPr>
          <w:rFonts w:asciiTheme="minorHAnsi" w:hAnsiTheme="minorHAnsi" w:cs="Calibri"/>
          <w:color w:val="000000"/>
        </w:rPr>
      </w:pPr>
      <w:r w:rsidRPr="00CA3A9E">
        <w:rPr>
          <w:rFonts w:asciiTheme="minorHAnsi" w:hAnsiTheme="minorHAnsi" w:cs="Calibri"/>
          <w:color w:val="000000"/>
        </w:rPr>
        <w:t>"iMakr is excited to be announcing our partnership with Henkel and their incredible range of Loctite resins</w:t>
      </w:r>
      <w:r>
        <w:rPr>
          <w:rFonts w:asciiTheme="minorHAnsi" w:hAnsiTheme="minorHAnsi" w:cs="Calibri"/>
          <w:color w:val="000000"/>
        </w:rPr>
        <w:t>,” explained Wei Liu, COO at iMakr.</w:t>
      </w:r>
      <w:r w:rsidRPr="00CA3A9E">
        <w:rPr>
          <w:rFonts w:asciiTheme="minorHAnsi" w:hAnsiTheme="minorHAnsi" w:cs="Calibri"/>
          <w:color w:val="000000"/>
        </w:rPr>
        <w:t xml:space="preserve"> </w:t>
      </w:r>
      <w:r>
        <w:rPr>
          <w:rFonts w:asciiTheme="minorHAnsi" w:hAnsiTheme="minorHAnsi" w:cs="Calibri"/>
          <w:color w:val="000000"/>
        </w:rPr>
        <w:t>“</w:t>
      </w:r>
      <w:r w:rsidRPr="00CA3A9E">
        <w:rPr>
          <w:rFonts w:asciiTheme="minorHAnsi" w:hAnsiTheme="minorHAnsi" w:cs="Calibri"/>
          <w:color w:val="000000"/>
        </w:rPr>
        <w:t xml:space="preserve">Working with innovators like Henkel is an incredible opportunity, because here at iMakr we aim to inspire creativity and push the boundaries of additive manufacturing. With our extensive range of 3D printing solutions, we hope to continue to empower the world to realize their 3D printing potential with iMakr and Henkel’s cutting-edge resin technology.”  </w:t>
      </w:r>
    </w:p>
    <w:p w14:paraId="70249F85" w14:textId="77777777" w:rsidR="00CA3A9E" w:rsidRDefault="00CA3A9E" w:rsidP="00CA3A9E">
      <w:pPr>
        <w:shd w:val="clear" w:color="auto" w:fill="FFFFFF"/>
        <w:rPr>
          <w:rFonts w:asciiTheme="minorHAnsi" w:hAnsiTheme="minorHAnsi" w:cs="Calibri"/>
        </w:rPr>
      </w:pPr>
      <w:bookmarkStart w:id="2" w:name="_Hlk66874675"/>
      <w:r w:rsidRPr="001A04D8">
        <w:rPr>
          <w:rFonts w:asciiTheme="minorHAnsi" w:hAnsiTheme="minorHAnsi" w:cs="Calibri"/>
        </w:rPr>
        <w:t xml:space="preserve">Loctite 3D </w:t>
      </w:r>
      <w:r w:rsidR="003325A5">
        <w:rPr>
          <w:rFonts w:asciiTheme="minorHAnsi" w:hAnsiTheme="minorHAnsi" w:cs="Calibri"/>
        </w:rPr>
        <w:t>p</w:t>
      </w:r>
      <w:r w:rsidRPr="001A04D8">
        <w:rPr>
          <w:rFonts w:asciiTheme="minorHAnsi" w:hAnsiTheme="minorHAnsi" w:cs="Calibri"/>
        </w:rPr>
        <w:t>rinting resins</w:t>
      </w:r>
      <w:r w:rsidR="003325A5">
        <w:rPr>
          <w:rFonts w:asciiTheme="minorHAnsi" w:hAnsiTheme="minorHAnsi" w:cs="Calibri"/>
        </w:rPr>
        <w:t>,</w:t>
      </w:r>
      <w:r w:rsidRPr="001A04D8">
        <w:rPr>
          <w:rFonts w:asciiTheme="minorHAnsi" w:hAnsiTheme="minorHAnsi" w:cs="Calibri"/>
        </w:rPr>
        <w:t xml:space="preserve"> including the newly launched professional </w:t>
      </w:r>
      <w:r w:rsidR="003325A5">
        <w:rPr>
          <w:rFonts w:asciiTheme="minorHAnsi" w:hAnsiTheme="minorHAnsi" w:cs="Calibri"/>
        </w:rPr>
        <w:t>range</w:t>
      </w:r>
      <w:r w:rsidR="000E068B">
        <w:rPr>
          <w:rFonts w:asciiTheme="minorHAnsi" w:hAnsiTheme="minorHAnsi" w:cs="Calibri"/>
        </w:rPr>
        <w:t>,</w:t>
      </w:r>
      <w:r w:rsidRPr="001A04D8">
        <w:rPr>
          <w:rFonts w:asciiTheme="minorHAnsi" w:hAnsiTheme="minorHAnsi" w:cs="Calibri"/>
        </w:rPr>
        <w:t xml:space="preserve"> are available </w:t>
      </w:r>
      <w:r w:rsidR="003325A5">
        <w:rPr>
          <w:rFonts w:asciiTheme="minorHAnsi" w:hAnsiTheme="minorHAnsi" w:cs="Calibri"/>
        </w:rPr>
        <w:t>now at iMakr</w:t>
      </w:r>
      <w:r w:rsidRPr="001A04D8">
        <w:rPr>
          <w:rFonts w:asciiTheme="minorHAnsi" w:hAnsiTheme="minorHAnsi" w:cs="Calibri"/>
        </w:rPr>
        <w:t xml:space="preserve">. </w:t>
      </w:r>
      <w:r w:rsidR="003325A5">
        <w:rPr>
          <w:rFonts w:asciiTheme="minorHAnsi" w:hAnsiTheme="minorHAnsi" w:cs="Calibri"/>
        </w:rPr>
        <w:t>Pre-orders are also now open on the iMakr website for</w:t>
      </w:r>
      <w:r>
        <w:rPr>
          <w:rFonts w:asciiTheme="minorHAnsi" w:hAnsiTheme="minorHAnsi" w:cs="Calibri"/>
          <w:bCs/>
        </w:rPr>
        <w:t xml:space="preserve"> </w:t>
      </w:r>
      <w:r w:rsidR="000E068B">
        <w:rPr>
          <w:rFonts w:asciiTheme="minorHAnsi" w:hAnsiTheme="minorHAnsi" w:cs="Calibri"/>
          <w:bCs/>
        </w:rPr>
        <w:t>the PRO410 resin</w:t>
      </w:r>
      <w:r w:rsidR="003325A5">
        <w:rPr>
          <w:rFonts w:asciiTheme="minorHAnsi" w:hAnsiTheme="minorHAnsi" w:cs="Calibri"/>
          <w:bCs/>
        </w:rPr>
        <w:t xml:space="preserve">. </w:t>
      </w:r>
      <w:bookmarkEnd w:id="2"/>
      <w:r w:rsidRPr="001A04D8">
        <w:rPr>
          <w:rFonts w:asciiTheme="minorHAnsi" w:hAnsiTheme="minorHAnsi" w:cs="Calibri"/>
        </w:rPr>
        <w:t xml:space="preserve">Checkout the </w:t>
      </w:r>
      <w:hyperlink r:id="rId12" w:history="1">
        <w:r w:rsidRPr="000E577B">
          <w:rPr>
            <w:rStyle w:val="Hyperlink"/>
            <w:rFonts w:asciiTheme="minorHAnsi" w:hAnsiTheme="minorHAnsi" w:cs="Calibri"/>
            <w:sz w:val="22"/>
          </w:rPr>
          <w:t>iMakr website</w:t>
        </w:r>
      </w:hyperlink>
      <w:r w:rsidRPr="001A04D8">
        <w:rPr>
          <w:rFonts w:asciiTheme="minorHAnsi" w:hAnsiTheme="minorHAnsi" w:cs="Calibri"/>
        </w:rPr>
        <w:t xml:space="preserve"> to know more about this offer</w:t>
      </w:r>
      <w:r w:rsidR="000E577B">
        <w:rPr>
          <w:rFonts w:asciiTheme="minorHAnsi" w:hAnsiTheme="minorHAnsi" w:cs="Calibri"/>
        </w:rPr>
        <w:t>.</w:t>
      </w:r>
    </w:p>
    <w:p w14:paraId="480896EB" w14:textId="77777777" w:rsidR="00CA3A9E" w:rsidRPr="001A04D8" w:rsidRDefault="00CA3A9E" w:rsidP="00CA3A9E">
      <w:pPr>
        <w:shd w:val="clear" w:color="auto" w:fill="FFFFFF"/>
        <w:rPr>
          <w:rFonts w:asciiTheme="minorHAnsi" w:hAnsiTheme="minorHAnsi" w:cs="Calibri"/>
        </w:rPr>
      </w:pPr>
    </w:p>
    <w:p w14:paraId="0C929AE7" w14:textId="77777777" w:rsidR="00CA3A9E" w:rsidRPr="00CA3A9E" w:rsidRDefault="00CA3A9E" w:rsidP="00CA3A9E">
      <w:pPr>
        <w:shd w:val="clear" w:color="auto" w:fill="FFFFFF"/>
        <w:rPr>
          <w:rFonts w:asciiTheme="minorHAnsi" w:hAnsiTheme="minorHAnsi" w:cs="Calibri"/>
        </w:rPr>
      </w:pPr>
      <w:r w:rsidRPr="001A04D8">
        <w:rPr>
          <w:rFonts w:asciiTheme="minorHAnsi" w:hAnsiTheme="minorHAnsi" w:cs="Calibri"/>
        </w:rPr>
        <w:t>To learn more about Henkel’s innovation in 3D printing visit </w:t>
      </w:r>
      <w:hyperlink r:id="rId13">
        <w:r w:rsidRPr="001A04D8">
          <w:rPr>
            <w:rFonts w:asciiTheme="minorHAnsi" w:hAnsiTheme="minorHAnsi" w:cs="Calibri"/>
            <w:u w:val="single"/>
          </w:rPr>
          <w:t>LoctiteAM.com</w:t>
        </w:r>
      </w:hyperlink>
      <w:r w:rsidRPr="001A04D8">
        <w:rPr>
          <w:rFonts w:asciiTheme="minorHAnsi" w:hAnsiTheme="minorHAnsi" w:cs="Calibri"/>
        </w:rPr>
        <w:t>. To see how your organization can collaborate with Henkel, email </w:t>
      </w:r>
      <w:hyperlink r:id="rId14">
        <w:r w:rsidRPr="001A04D8">
          <w:rPr>
            <w:rFonts w:asciiTheme="minorHAnsi" w:hAnsiTheme="minorHAnsi" w:cs="Calibri"/>
            <w:u w:val="single"/>
          </w:rPr>
          <w:t>Loctite3DP@henkel.com</w:t>
        </w:r>
      </w:hyperlink>
      <w:r w:rsidRPr="001A04D8">
        <w:rPr>
          <w:rFonts w:asciiTheme="minorHAnsi" w:hAnsiTheme="minorHAnsi" w:cs="Calibri"/>
        </w:rPr>
        <w:t>.</w:t>
      </w:r>
    </w:p>
    <w:p w14:paraId="02D46338" w14:textId="77777777" w:rsidR="0041339E" w:rsidRPr="009C65D9" w:rsidRDefault="0041339E" w:rsidP="0041339E">
      <w:pPr>
        <w:rPr>
          <w:rFonts w:cs="Segoe UI"/>
          <w:sz w:val="18"/>
          <w:szCs w:val="18"/>
        </w:rPr>
      </w:pPr>
    </w:p>
    <w:p w14:paraId="28EF175D" w14:textId="77777777" w:rsidR="0041339E" w:rsidRPr="004C6B79" w:rsidRDefault="0041339E" w:rsidP="0041339E">
      <w:pPr>
        <w:rPr>
          <w:rStyle w:val="AboutandContactHeadline"/>
        </w:rPr>
      </w:pPr>
      <w:r w:rsidRPr="004C6B79">
        <w:rPr>
          <w:rStyle w:val="AboutandContactHeadline"/>
        </w:rPr>
        <w:t xml:space="preserve">About </w:t>
      </w:r>
      <w:r w:rsidRPr="00C97260">
        <w:rPr>
          <w:rStyle w:val="AboutandContactHeadline"/>
        </w:rPr>
        <w:t>Henkel</w:t>
      </w:r>
    </w:p>
    <w:p w14:paraId="77601138" w14:textId="113A4282" w:rsidR="0041339E" w:rsidRDefault="0041339E" w:rsidP="0041339E">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5" w:history="1">
        <w:r w:rsidRPr="00682643">
          <w:rPr>
            <w:rStyle w:val="Hyperlink"/>
          </w:rPr>
          <w:t>www.henkel.com</w:t>
        </w:r>
      </w:hyperlink>
      <w:r w:rsidRPr="00682643">
        <w:rPr>
          <w:rStyle w:val="AboutandContactBody"/>
        </w:rPr>
        <w:t>.</w:t>
      </w:r>
    </w:p>
    <w:p w14:paraId="3B81784C" w14:textId="77777777" w:rsidR="00CA3A9E" w:rsidRDefault="00CA3A9E" w:rsidP="0041339E">
      <w:pPr>
        <w:rPr>
          <w:rStyle w:val="AboutandContactBody"/>
        </w:rPr>
      </w:pPr>
    </w:p>
    <w:p w14:paraId="70F0C543" w14:textId="77777777" w:rsidR="00CA3A9E" w:rsidRPr="004C6B79" w:rsidRDefault="00CA3A9E" w:rsidP="00CA3A9E">
      <w:pPr>
        <w:rPr>
          <w:rStyle w:val="AboutandContactHeadline"/>
        </w:rPr>
      </w:pPr>
      <w:r w:rsidRPr="004C6B79">
        <w:rPr>
          <w:rStyle w:val="AboutandContactHeadline"/>
        </w:rPr>
        <w:t xml:space="preserve">About </w:t>
      </w:r>
      <w:r>
        <w:rPr>
          <w:rStyle w:val="AboutandContactHeadline"/>
        </w:rPr>
        <w:t>iMakr</w:t>
      </w:r>
    </w:p>
    <w:p w14:paraId="5FCC8A62" w14:textId="77777777" w:rsidR="00CA3A9E" w:rsidRPr="00630328" w:rsidRDefault="00D655B6" w:rsidP="00CA3A9E">
      <w:pPr>
        <w:rPr>
          <w:rFonts w:asciiTheme="minorHAnsi" w:hAnsiTheme="minorHAnsi" w:cs="Calibri"/>
          <w:b/>
          <w:i/>
          <w:sz w:val="18"/>
          <w:szCs w:val="18"/>
        </w:rPr>
      </w:pPr>
      <w:hyperlink r:id="rId16">
        <w:r w:rsidR="00CA3A9E" w:rsidRPr="00630328">
          <w:rPr>
            <w:rFonts w:asciiTheme="minorHAnsi" w:hAnsiTheme="minorHAnsi" w:cs="Calibri"/>
            <w:color w:val="1155CC"/>
            <w:sz w:val="18"/>
            <w:szCs w:val="18"/>
            <w:u w:val="single"/>
          </w:rPr>
          <w:t>iMakr</w:t>
        </w:r>
      </w:hyperlink>
      <w:r w:rsidR="00CA3A9E" w:rsidRPr="00630328">
        <w:rPr>
          <w:rFonts w:asciiTheme="minorHAnsi" w:hAnsiTheme="minorHAnsi" w:cs="Calibri"/>
          <w:b/>
          <w:i/>
          <w:sz w:val="18"/>
          <w:szCs w:val="18"/>
        </w:rPr>
        <w:t xml:space="preserve"> </w:t>
      </w:r>
      <w:r w:rsidR="00CA3A9E" w:rsidRPr="00630328">
        <w:rPr>
          <w:rFonts w:asciiTheme="minorHAnsi" w:hAnsiTheme="minorHAnsi" w:cs="Calibri"/>
          <w:color w:val="000000"/>
          <w:sz w:val="18"/>
          <w:szCs w:val="18"/>
        </w:rPr>
        <w:t xml:space="preserve">was founded in 2012 and operates one the largest 3D printing and 3D scanning stores in the world. By 2013, the first store opened in London and shortly after expanded to Paris and New York in 2014. iMakr works with various companies, educational institutions, and individuals across the globe, reaching over 70 countries. iMakr offers the best-in-class 3D technologies and most advanced consumables thanks to its expert team of engineers who test and approve each product that hits the shelves. </w:t>
      </w:r>
    </w:p>
    <w:p w14:paraId="44E5B2EF" w14:textId="77777777" w:rsidR="00CA3A9E" w:rsidRPr="004C6B79" w:rsidRDefault="00CA3A9E" w:rsidP="0041339E">
      <w:pPr>
        <w:rPr>
          <w:rStyle w:val="AboutandContactBody"/>
        </w:rPr>
      </w:pPr>
    </w:p>
    <w:p w14:paraId="3B0E52CA" w14:textId="77777777" w:rsidR="0041339E" w:rsidRDefault="0041339E" w:rsidP="0041339E">
      <w:pPr>
        <w:rPr>
          <w:rStyle w:val="AboutandContactHeadline"/>
        </w:rPr>
      </w:pPr>
    </w:p>
    <w:p w14:paraId="2F8AF2AA" w14:textId="77777777" w:rsidR="0041339E" w:rsidRPr="00493327" w:rsidRDefault="0041339E" w:rsidP="0041339E">
      <w:pPr>
        <w:rPr>
          <w:rStyle w:val="AboutandContactHeadline"/>
        </w:rPr>
      </w:pPr>
      <w:r w:rsidRPr="00493327">
        <w:rPr>
          <w:rStyle w:val="AboutandContactHeadline"/>
        </w:rPr>
        <w:t xml:space="preserve">Photo material is available at </w:t>
      </w:r>
      <w:hyperlink r:id="rId17" w:history="1">
        <w:r w:rsidRPr="00472640">
          <w:rPr>
            <w:rStyle w:val="Hyperlink"/>
            <w:b/>
            <w:bCs/>
          </w:rPr>
          <w:t>www.henkel.com/press</w:t>
        </w:r>
      </w:hyperlink>
    </w:p>
    <w:p w14:paraId="335CB13B" w14:textId="77777777" w:rsidR="00A66B9D" w:rsidRPr="00A66B9D" w:rsidRDefault="00A66B9D" w:rsidP="00A66B9D">
      <w:pPr>
        <w:jc w:val="left"/>
        <w:rPr>
          <w:b/>
          <w:bCs/>
          <w:sz w:val="18"/>
          <w:szCs w:val="18"/>
        </w:rPr>
      </w:pPr>
      <w:r w:rsidRPr="00A66B9D">
        <w:rPr>
          <w:b/>
          <w:bCs/>
          <w:sz w:val="18"/>
          <w:szCs w:val="18"/>
        </w:rPr>
        <w:t>Contact</w:t>
      </w:r>
    </w:p>
    <w:p w14:paraId="0607E52D" w14:textId="77777777" w:rsidR="00A66B9D" w:rsidRPr="00A66B9D" w:rsidRDefault="00A66B9D" w:rsidP="00A66B9D">
      <w:pPr>
        <w:autoSpaceDE w:val="0"/>
        <w:autoSpaceDN w:val="0"/>
        <w:jc w:val="left"/>
        <w:rPr>
          <w:rFonts w:cs="Segoe UI"/>
          <w:sz w:val="18"/>
          <w:szCs w:val="18"/>
          <w:lang w:val="fr-FR"/>
        </w:rPr>
      </w:pPr>
      <w:r w:rsidRPr="00A66B9D">
        <w:rPr>
          <w:rFonts w:cs="Segoe UI"/>
          <w:sz w:val="18"/>
          <w:szCs w:val="18"/>
          <w:lang w:val="fr-FR"/>
        </w:rPr>
        <w:t>Maggie Tan</w:t>
      </w:r>
    </w:p>
    <w:p w14:paraId="77EFA06C" w14:textId="77777777" w:rsidR="00A66B9D" w:rsidRPr="00A66B9D" w:rsidRDefault="00A66B9D" w:rsidP="00A66B9D">
      <w:pPr>
        <w:autoSpaceDE w:val="0"/>
        <w:autoSpaceDN w:val="0"/>
        <w:jc w:val="left"/>
        <w:rPr>
          <w:rFonts w:cs="Segoe UI"/>
          <w:sz w:val="18"/>
          <w:szCs w:val="18"/>
          <w:lang w:val="fr-FR"/>
        </w:rPr>
      </w:pPr>
      <w:r w:rsidRPr="00A66B9D">
        <w:rPr>
          <w:rFonts w:cs="Segoe UI"/>
          <w:sz w:val="18"/>
          <w:szCs w:val="18"/>
          <w:lang w:val="fr-FR"/>
        </w:rPr>
        <w:t>Henkel</w:t>
      </w:r>
    </w:p>
    <w:p w14:paraId="3EEA4E77" w14:textId="77777777" w:rsidR="00A66B9D" w:rsidRPr="00A66B9D" w:rsidRDefault="00A66B9D" w:rsidP="00A66B9D">
      <w:pPr>
        <w:autoSpaceDE w:val="0"/>
        <w:autoSpaceDN w:val="0"/>
        <w:jc w:val="left"/>
        <w:rPr>
          <w:rFonts w:cs="Segoe UI"/>
          <w:sz w:val="18"/>
          <w:szCs w:val="18"/>
          <w:lang w:val="fr-FR"/>
        </w:rPr>
      </w:pPr>
      <w:r w:rsidRPr="00A66B9D">
        <w:rPr>
          <w:rFonts w:cs="Segoe UI"/>
          <w:sz w:val="18"/>
          <w:szCs w:val="18"/>
          <w:lang w:val="fr-FR"/>
        </w:rPr>
        <w:t>+65 6424 7045</w:t>
      </w:r>
    </w:p>
    <w:p w14:paraId="3DD0EF31" w14:textId="77777777" w:rsidR="00A66B9D" w:rsidRPr="00A66B9D" w:rsidRDefault="00D655B6" w:rsidP="00A66B9D">
      <w:pPr>
        <w:autoSpaceDE w:val="0"/>
        <w:autoSpaceDN w:val="0"/>
        <w:jc w:val="left"/>
        <w:rPr>
          <w:sz w:val="18"/>
          <w:szCs w:val="18"/>
          <w:lang w:val="fr-FR"/>
        </w:rPr>
      </w:pPr>
      <w:hyperlink r:id="rId18" w:history="1">
        <w:r w:rsidR="00A66B9D" w:rsidRPr="00A66B9D">
          <w:rPr>
            <w:rFonts w:cs="Segoe UI"/>
            <w:color w:val="0000FF"/>
            <w:sz w:val="18"/>
            <w:szCs w:val="18"/>
            <w:u w:val="single"/>
            <w:lang w:val="fr-FR"/>
          </w:rPr>
          <w:t>maggie.tan@henkel.com</w:t>
        </w:r>
      </w:hyperlink>
    </w:p>
    <w:p w14:paraId="1374FAFA" w14:textId="77777777" w:rsidR="0041339E" w:rsidRPr="00A66B9D" w:rsidRDefault="0041339E" w:rsidP="0041339E">
      <w:pPr>
        <w:rPr>
          <w:rStyle w:val="AboutandContactBody"/>
          <w:lang w:val="fr-FR"/>
        </w:rPr>
      </w:pPr>
    </w:p>
    <w:p w14:paraId="09CD09F0" w14:textId="77777777" w:rsidR="0041339E" w:rsidRPr="00493327" w:rsidRDefault="0041339E" w:rsidP="0041339E">
      <w:pPr>
        <w:rPr>
          <w:rStyle w:val="AboutandContactBody"/>
        </w:rPr>
      </w:pPr>
    </w:p>
    <w:p w14:paraId="1A02E9BF" w14:textId="77777777" w:rsidR="0041339E" w:rsidRPr="00493327" w:rsidRDefault="0041339E" w:rsidP="0041339E">
      <w:pPr>
        <w:rPr>
          <w:rStyle w:val="AboutandContactBody"/>
        </w:rPr>
      </w:pPr>
      <w:r w:rsidRPr="00493327">
        <w:rPr>
          <w:rStyle w:val="AboutandContactBody"/>
        </w:rPr>
        <w:t xml:space="preserve">Henkel AG &amp; Co. </w:t>
      </w:r>
      <w:proofErr w:type="spellStart"/>
      <w:r w:rsidRPr="00493327">
        <w:rPr>
          <w:rStyle w:val="AboutandContactBody"/>
        </w:rPr>
        <w:t>K</w:t>
      </w:r>
      <w:r>
        <w:rPr>
          <w:rStyle w:val="AboutandContactBody"/>
        </w:rPr>
        <w:t>G</w:t>
      </w:r>
      <w:r w:rsidRPr="00493327">
        <w:rPr>
          <w:rStyle w:val="AboutandContactBody"/>
        </w:rPr>
        <w:t>aA</w:t>
      </w:r>
      <w:proofErr w:type="spellEnd"/>
    </w:p>
    <w:sectPr w:rsidR="0041339E" w:rsidRPr="00493327" w:rsidSect="00D977B8">
      <w:headerReference w:type="even" r:id="rId19"/>
      <w:footerReference w:type="default" r:id="rId20"/>
      <w:headerReference w:type="first" r:id="rId21"/>
      <w:footerReference w:type="first" r:id="rId22"/>
      <w:pgSz w:w="11907" w:h="16840" w:code="9"/>
      <w:pgMar w:top="1944" w:right="1411" w:bottom="1890"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9D34D" w14:textId="77777777" w:rsidR="00D655B6" w:rsidRDefault="00D655B6">
      <w:r>
        <w:separator/>
      </w:r>
    </w:p>
  </w:endnote>
  <w:endnote w:type="continuationSeparator" w:id="0">
    <w:p w14:paraId="22AFEDFB" w14:textId="77777777" w:rsidR="00D655B6" w:rsidRDefault="00D6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FD4F"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B37859">
      <w:t>3</w:t>
    </w:r>
    <w:r w:rsidRPr="00BF6E82">
      <w:fldChar w:fldCharType="end"/>
    </w:r>
    <w:r w:rsidRPr="00BF6E82">
      <w:t>/</w:t>
    </w:r>
    <w:fldSimple w:instr=" NUMPAGES  \* Arabic  \* MERGEFORMAT ">
      <w:r w:rsidR="00B37859">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ABDB" w14:textId="77777777" w:rsidR="00DB5D40" w:rsidRDefault="00DB5D40" w:rsidP="00DB5D40">
    <w:pPr>
      <w:pStyle w:val="Footer"/>
      <w:jc w:val="distribute"/>
      <w:rPr>
        <w:b/>
      </w:rPr>
    </w:pPr>
    <w:r>
      <w:rPr>
        <w:b/>
      </w:rPr>
      <w:t xml:space="preserve">      </w:t>
    </w:r>
  </w:p>
  <w:p w14:paraId="1EA395A7"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37859">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37859">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8F93" w14:textId="77777777" w:rsidR="00D655B6" w:rsidRDefault="00D655B6">
      <w:bookmarkStart w:id="0" w:name="_Hlk47541104"/>
      <w:bookmarkEnd w:id="0"/>
      <w:r>
        <w:separator/>
      </w:r>
    </w:p>
  </w:footnote>
  <w:footnote w:type="continuationSeparator" w:id="0">
    <w:p w14:paraId="427ADFFE" w14:textId="77777777" w:rsidR="00D655B6" w:rsidRDefault="00D6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D7ED"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2BAD" w14:textId="77777777" w:rsidR="00CF6F33" w:rsidRPr="00EB46D9" w:rsidRDefault="00BF6E82" w:rsidP="00EB46D9">
    <w:pPr>
      <w:pStyle w:val="Header"/>
    </w:pPr>
    <w:r w:rsidRPr="00EB46D9">
      <w:t>Press</w:t>
    </w:r>
    <w:r w:rsidR="00B422EC" w:rsidRPr="00EB46D9">
      <w:t xml:space="preserve"> Re</w:t>
    </w:r>
    <w:r w:rsidR="00D655B6">
      <w:rPr>
        <w:noProof/>
      </w:rPr>
      <w:pict w14:anchorId="6DB550D8">
        <v:shape id="Freeform 13" o:spid="_x0000_s2049" style="position:absolute;left:0;text-align:left;margin-left:466.35pt;margin-top:42.55pt;width:86.45pt;height:4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JVGh51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w:r>
    <w:r w:rsidR="00B422EC" w:rsidRPr="00EB46D9">
      <w:t>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6620E"/>
    <w:multiLevelType w:val="hybridMultilevel"/>
    <w:tmpl w:val="C2B408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5097"/>
    <w:rsid w:val="000575F9"/>
    <w:rsid w:val="000618FC"/>
    <w:rsid w:val="00067071"/>
    <w:rsid w:val="00080D10"/>
    <w:rsid w:val="0008357F"/>
    <w:rsid w:val="00084B53"/>
    <w:rsid w:val="000B695A"/>
    <w:rsid w:val="000C210A"/>
    <w:rsid w:val="000C56DD"/>
    <w:rsid w:val="000D1672"/>
    <w:rsid w:val="000E068B"/>
    <w:rsid w:val="000E2F62"/>
    <w:rsid w:val="000E38ED"/>
    <w:rsid w:val="000E577B"/>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45E0"/>
    <w:rsid w:val="001443BD"/>
    <w:rsid w:val="001577E9"/>
    <w:rsid w:val="0016138C"/>
    <w:rsid w:val="001731CE"/>
    <w:rsid w:val="001A04D8"/>
    <w:rsid w:val="001B7C20"/>
    <w:rsid w:val="001C0B32"/>
    <w:rsid w:val="001C4BE1"/>
    <w:rsid w:val="001D7ADF"/>
    <w:rsid w:val="001E0F71"/>
    <w:rsid w:val="001E6D05"/>
    <w:rsid w:val="001E7C28"/>
    <w:rsid w:val="001F1BDF"/>
    <w:rsid w:val="001F7110"/>
    <w:rsid w:val="001F7E96"/>
    <w:rsid w:val="00202284"/>
    <w:rsid w:val="00206C15"/>
    <w:rsid w:val="00212488"/>
    <w:rsid w:val="00220628"/>
    <w:rsid w:val="00222799"/>
    <w:rsid w:val="002304D2"/>
    <w:rsid w:val="00234ABD"/>
    <w:rsid w:val="00236E2A"/>
    <w:rsid w:val="00237F62"/>
    <w:rsid w:val="0024586A"/>
    <w:rsid w:val="00256F0C"/>
    <w:rsid w:val="00262C05"/>
    <w:rsid w:val="00281D14"/>
    <w:rsid w:val="00282C13"/>
    <w:rsid w:val="00286DD5"/>
    <w:rsid w:val="002A0DF7"/>
    <w:rsid w:val="002A2975"/>
    <w:rsid w:val="002A60E0"/>
    <w:rsid w:val="002C252E"/>
    <w:rsid w:val="002C4464"/>
    <w:rsid w:val="002C6773"/>
    <w:rsid w:val="002D2A3D"/>
    <w:rsid w:val="002D3C2A"/>
    <w:rsid w:val="002E0B17"/>
    <w:rsid w:val="002E1A77"/>
    <w:rsid w:val="002E4FFB"/>
    <w:rsid w:val="002E7DED"/>
    <w:rsid w:val="002F4B57"/>
    <w:rsid w:val="002F7E11"/>
    <w:rsid w:val="00304087"/>
    <w:rsid w:val="00310ACD"/>
    <w:rsid w:val="0031379F"/>
    <w:rsid w:val="00320A26"/>
    <w:rsid w:val="00321344"/>
    <w:rsid w:val="00323AB5"/>
    <w:rsid w:val="003325A5"/>
    <w:rsid w:val="0033451C"/>
    <w:rsid w:val="00336854"/>
    <w:rsid w:val="0034015C"/>
    <w:rsid w:val="003442F4"/>
    <w:rsid w:val="00353705"/>
    <w:rsid w:val="003562E8"/>
    <w:rsid w:val="0036357D"/>
    <w:rsid w:val="003649BC"/>
    <w:rsid w:val="00365E44"/>
    <w:rsid w:val="003667A8"/>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1339E"/>
    <w:rsid w:val="004313E7"/>
    <w:rsid w:val="00432712"/>
    <w:rsid w:val="00444B05"/>
    <w:rsid w:val="0044763B"/>
    <w:rsid w:val="004629B3"/>
    <w:rsid w:val="0046376E"/>
    <w:rsid w:val="0046690F"/>
    <w:rsid w:val="00472640"/>
    <w:rsid w:val="00472FEC"/>
    <w:rsid w:val="00490A03"/>
    <w:rsid w:val="00493327"/>
    <w:rsid w:val="00494DBE"/>
    <w:rsid w:val="00495CE6"/>
    <w:rsid w:val="004A323C"/>
    <w:rsid w:val="004B54E8"/>
    <w:rsid w:val="004C4FEB"/>
    <w:rsid w:val="004C6B79"/>
    <w:rsid w:val="004D059B"/>
    <w:rsid w:val="004D4CB6"/>
    <w:rsid w:val="004E22F4"/>
    <w:rsid w:val="004E3341"/>
    <w:rsid w:val="004F10C1"/>
    <w:rsid w:val="00502E62"/>
    <w:rsid w:val="00506B8A"/>
    <w:rsid w:val="0052212B"/>
    <w:rsid w:val="00534B46"/>
    <w:rsid w:val="00540358"/>
    <w:rsid w:val="00540D47"/>
    <w:rsid w:val="00550864"/>
    <w:rsid w:val="0055571E"/>
    <w:rsid w:val="00556F67"/>
    <w:rsid w:val="005638F3"/>
    <w:rsid w:val="005833F0"/>
    <w:rsid w:val="00586CAF"/>
    <w:rsid w:val="005873E9"/>
    <w:rsid w:val="00591180"/>
    <w:rsid w:val="0059722C"/>
    <w:rsid w:val="00597D07"/>
    <w:rsid w:val="005A3846"/>
    <w:rsid w:val="005B6A58"/>
    <w:rsid w:val="005C1BDD"/>
    <w:rsid w:val="005C7112"/>
    <w:rsid w:val="005D0561"/>
    <w:rsid w:val="005D0AD9"/>
    <w:rsid w:val="005D22F6"/>
    <w:rsid w:val="005E0C30"/>
    <w:rsid w:val="005E69D9"/>
    <w:rsid w:val="005F27F4"/>
    <w:rsid w:val="005F3239"/>
    <w:rsid w:val="005F6567"/>
    <w:rsid w:val="00607256"/>
    <w:rsid w:val="006144B1"/>
    <w:rsid w:val="00630328"/>
    <w:rsid w:val="006335F1"/>
    <w:rsid w:val="006345B6"/>
    <w:rsid w:val="00635712"/>
    <w:rsid w:val="00643D8A"/>
    <w:rsid w:val="00652229"/>
    <w:rsid w:val="00652793"/>
    <w:rsid w:val="006626CA"/>
    <w:rsid w:val="00663487"/>
    <w:rsid w:val="00672382"/>
    <w:rsid w:val="00682643"/>
    <w:rsid w:val="00682EB9"/>
    <w:rsid w:val="0068441A"/>
    <w:rsid w:val="00690B19"/>
    <w:rsid w:val="006A0A3C"/>
    <w:rsid w:val="006A79F0"/>
    <w:rsid w:val="006B47C9"/>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5A63"/>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A55A8"/>
    <w:rsid w:val="008D76C5"/>
    <w:rsid w:val="008E0AFA"/>
    <w:rsid w:val="008E75D3"/>
    <w:rsid w:val="008F125E"/>
    <w:rsid w:val="008F4D2F"/>
    <w:rsid w:val="00906292"/>
    <w:rsid w:val="00917162"/>
    <w:rsid w:val="009251CC"/>
    <w:rsid w:val="0092714E"/>
    <w:rsid w:val="0093253D"/>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C65D9"/>
    <w:rsid w:val="009D1522"/>
    <w:rsid w:val="009D7252"/>
    <w:rsid w:val="009E5EB4"/>
    <w:rsid w:val="00A044D6"/>
    <w:rsid w:val="00A04ADB"/>
    <w:rsid w:val="00A11E0F"/>
    <w:rsid w:val="00A26CB6"/>
    <w:rsid w:val="00A3000A"/>
    <w:rsid w:val="00A32F82"/>
    <w:rsid w:val="00A32F8B"/>
    <w:rsid w:val="00A3756F"/>
    <w:rsid w:val="00A42D6F"/>
    <w:rsid w:val="00A45A62"/>
    <w:rsid w:val="00A54AC5"/>
    <w:rsid w:val="00A55DC3"/>
    <w:rsid w:val="00A56D41"/>
    <w:rsid w:val="00A61353"/>
    <w:rsid w:val="00A66B9D"/>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37859"/>
    <w:rsid w:val="00B422EC"/>
    <w:rsid w:val="00B726D4"/>
    <w:rsid w:val="00B8214F"/>
    <w:rsid w:val="00B86A4F"/>
    <w:rsid w:val="00B93035"/>
    <w:rsid w:val="00B958E8"/>
    <w:rsid w:val="00B97E4A"/>
    <w:rsid w:val="00BA09B2"/>
    <w:rsid w:val="00BA5B46"/>
    <w:rsid w:val="00BB52C4"/>
    <w:rsid w:val="00BC0995"/>
    <w:rsid w:val="00BD7A9F"/>
    <w:rsid w:val="00BE793A"/>
    <w:rsid w:val="00BF2B82"/>
    <w:rsid w:val="00BF432A"/>
    <w:rsid w:val="00BF6E82"/>
    <w:rsid w:val="00C060C7"/>
    <w:rsid w:val="00C24C17"/>
    <w:rsid w:val="00C3340C"/>
    <w:rsid w:val="00C3758F"/>
    <w:rsid w:val="00C40B88"/>
    <w:rsid w:val="00C47D87"/>
    <w:rsid w:val="00C50F28"/>
    <w:rsid w:val="00C5376E"/>
    <w:rsid w:val="00C808A6"/>
    <w:rsid w:val="00C90184"/>
    <w:rsid w:val="00C91192"/>
    <w:rsid w:val="00C97091"/>
    <w:rsid w:val="00C97260"/>
    <w:rsid w:val="00CA2001"/>
    <w:rsid w:val="00CA3A9E"/>
    <w:rsid w:val="00CB5B6C"/>
    <w:rsid w:val="00CC052E"/>
    <w:rsid w:val="00CD16BE"/>
    <w:rsid w:val="00CD4616"/>
    <w:rsid w:val="00CD56AF"/>
    <w:rsid w:val="00CE33D5"/>
    <w:rsid w:val="00CE4811"/>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55B6"/>
    <w:rsid w:val="00D66FC2"/>
    <w:rsid w:val="00D74373"/>
    <w:rsid w:val="00D76C7E"/>
    <w:rsid w:val="00D771DE"/>
    <w:rsid w:val="00D7776D"/>
    <w:rsid w:val="00D9293F"/>
    <w:rsid w:val="00D93598"/>
    <w:rsid w:val="00D977B8"/>
    <w:rsid w:val="00DA1E18"/>
    <w:rsid w:val="00DA2009"/>
    <w:rsid w:val="00DB05B1"/>
    <w:rsid w:val="00DB5A79"/>
    <w:rsid w:val="00DB5D40"/>
    <w:rsid w:val="00DC2465"/>
    <w:rsid w:val="00DD512E"/>
    <w:rsid w:val="00DE1177"/>
    <w:rsid w:val="00DE2CEA"/>
    <w:rsid w:val="00DE6A3C"/>
    <w:rsid w:val="00DE74F4"/>
    <w:rsid w:val="00DE7F97"/>
    <w:rsid w:val="00DF1010"/>
    <w:rsid w:val="00DF5AEA"/>
    <w:rsid w:val="00DF63F6"/>
    <w:rsid w:val="00E01749"/>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27EB"/>
    <w:rsid w:val="00F96AFD"/>
    <w:rsid w:val="00FA1398"/>
    <w:rsid w:val="00FA2E19"/>
    <w:rsid w:val="00FA697F"/>
    <w:rsid w:val="00FB5521"/>
    <w:rsid w:val="00FB610D"/>
    <w:rsid w:val="00FC4477"/>
    <w:rsid w:val="00FC46FB"/>
    <w:rsid w:val="00FD2BD3"/>
    <w:rsid w:val="00FD4CCA"/>
    <w:rsid w:val="00FE2A9E"/>
    <w:rsid w:val="00FF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BD3F60"/>
  <w14:defaultImageDpi w14:val="0"/>
  <w15:docId w15:val="{26CF955F-4AD9-43A4-BD2D-47F3F75B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paragraph" w:styleId="Heading4">
    <w:name w:val="heading 4"/>
    <w:basedOn w:val="Normal"/>
    <w:next w:val="Normal"/>
    <w:link w:val="Heading4Char"/>
    <w:uiPriority w:val="9"/>
    <w:semiHidden/>
    <w:unhideWhenUsed/>
    <w:qFormat/>
    <w:rsid w:val="00CA3A9E"/>
    <w:pPr>
      <w:keepNext/>
      <w:keepLines/>
      <w:spacing w:before="40"/>
      <w:outlineLvl w:val="3"/>
    </w:pPr>
    <w:rPr>
      <w:rFonts w:asciiTheme="majorHAnsi" w:eastAsiaTheme="majorEastAsia" w:hAnsiTheme="majorHAns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CA3A9E"/>
    <w:rPr>
      <w:rFonts w:asciiTheme="majorHAnsi" w:eastAsiaTheme="majorEastAsia" w:hAnsiTheme="majorHAnsi" w:cs="Times New Roman"/>
      <w:i/>
      <w:iCs/>
      <w:color w:val="474E55" w:themeColor="accent1" w:themeShade="BF"/>
      <w:sz w:val="22"/>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character" w:customStyle="1" w:styleId="absatz1">
    <w:name w:val="absatz1"/>
    <w:basedOn w:val="DefaultParagraphFont"/>
    <w:rsid w:val="00CA3A9E"/>
    <w:rPr>
      <w:rFonts w:cs="Times New Roman"/>
    </w:rPr>
  </w:style>
  <w:style w:type="character" w:styleId="CommentReference">
    <w:name w:val="annotation reference"/>
    <w:basedOn w:val="DefaultParagraphFont"/>
    <w:uiPriority w:val="99"/>
    <w:rsid w:val="004E22F4"/>
    <w:rPr>
      <w:rFonts w:cs="Times New Roman"/>
      <w:sz w:val="16"/>
      <w:szCs w:val="16"/>
    </w:rPr>
  </w:style>
  <w:style w:type="paragraph" w:styleId="CommentText">
    <w:name w:val="annotation text"/>
    <w:basedOn w:val="Normal"/>
    <w:link w:val="CommentTextChar"/>
    <w:uiPriority w:val="99"/>
    <w:rsid w:val="004E22F4"/>
    <w:pPr>
      <w:spacing w:line="240" w:lineRule="auto"/>
    </w:pPr>
    <w:rPr>
      <w:sz w:val="20"/>
      <w:szCs w:val="20"/>
    </w:rPr>
  </w:style>
  <w:style w:type="character" w:customStyle="1" w:styleId="CommentTextChar">
    <w:name w:val="Comment Text Char"/>
    <w:basedOn w:val="DefaultParagraphFont"/>
    <w:link w:val="CommentText"/>
    <w:uiPriority w:val="99"/>
    <w:locked/>
    <w:rsid w:val="004E22F4"/>
    <w:rPr>
      <w:rFonts w:cs="Times New Roman"/>
      <w:sz w:val="20"/>
      <w:szCs w:val="20"/>
    </w:rPr>
  </w:style>
  <w:style w:type="character" w:styleId="FollowedHyperlink">
    <w:name w:val="FollowedHyperlink"/>
    <w:basedOn w:val="DefaultParagraphFont"/>
    <w:uiPriority w:val="99"/>
    <w:rsid w:val="000E577B"/>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435429">
      <w:marLeft w:val="0"/>
      <w:marRight w:val="0"/>
      <w:marTop w:val="0"/>
      <w:marBottom w:val="0"/>
      <w:divBdr>
        <w:top w:val="none" w:sz="0" w:space="0" w:color="auto"/>
        <w:left w:val="none" w:sz="0" w:space="0" w:color="auto"/>
        <w:bottom w:val="none" w:sz="0" w:space="0" w:color="auto"/>
        <w:right w:val="none" w:sz="0" w:space="0" w:color="auto"/>
      </w:divBdr>
    </w:div>
    <w:div w:id="1633435430">
      <w:marLeft w:val="0"/>
      <w:marRight w:val="0"/>
      <w:marTop w:val="0"/>
      <w:marBottom w:val="0"/>
      <w:divBdr>
        <w:top w:val="none" w:sz="0" w:space="0" w:color="auto"/>
        <w:left w:val="none" w:sz="0" w:space="0" w:color="auto"/>
        <w:bottom w:val="none" w:sz="0" w:space="0" w:color="auto"/>
        <w:right w:val="none" w:sz="0" w:space="0" w:color="auto"/>
      </w:divBdr>
    </w:div>
    <w:div w:id="1633435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ctiteam.com/" TargetMode="External"/><Relationship Id="rId18" Type="http://schemas.openxmlformats.org/officeDocument/2006/relationships/hyperlink" Target="mailto:maggie.tan@henke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imakr3d.de/loctite-resins" TargetMode="External"/><Relationship Id="rId17" Type="http://schemas.openxmlformats.org/officeDocument/2006/relationships/hyperlink" Target="http://www.henkel.com/press" TargetMode="External"/><Relationship Id="rId2" Type="http://schemas.openxmlformats.org/officeDocument/2006/relationships/customXml" Target="../customXml/item2.xml"/><Relationship Id="rId16" Type="http://schemas.openxmlformats.org/officeDocument/2006/relationships/hyperlink" Target="https://www.imakr3d.de/loctite-resi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fischerl\AppData\Local\Microsoft\Windows\INetCache\Content.Outlook\2MGCYH4Y\www.henke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ctite3DP@henkel.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9D0BE8C1-B476-46C1-9F54-0CB44831C6CA}">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9B02D4DA-BA23-44A5-94B1-1B00CB14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778</Words>
  <Characters>4435</Characters>
  <Application>Microsoft Office Word</Application>
  <DocSecurity>0</DocSecurity>
  <Lines>36</Lines>
  <Paragraphs>10</Paragraphs>
  <ScaleCrop>false</ScaleCrop>
  <Company>Henkel AG &amp; Co. KGaA</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iMakr to supply Loctite 3D Printing solutions from Henkel</dc:title>
  <dc:subject>New partnership to strengthen visibility, network and customer focus</dc:subject>
  <dc:creator>Henkel AG &amp; Co. KGaA</dc:creator>
  <cp:keywords/>
  <dc:description/>
  <cp:lastModifiedBy>Jiexi Tan</cp:lastModifiedBy>
  <cp:revision>4</cp:revision>
  <cp:lastPrinted>2016-11-15T18:11:00Z</cp:lastPrinted>
  <dcterms:created xsi:type="dcterms:W3CDTF">2021-03-29T03:41:00Z</dcterms:created>
  <dcterms:modified xsi:type="dcterms:W3CDTF">2021-04-08T06:32:00Z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